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Arial" w:hAnsi="Arial" w:eastAsia="方正小标宋简体" w:cs="Arial"/>
          <w:b/>
          <w:sz w:val="44"/>
          <w:szCs w:val="20"/>
        </w:rPr>
      </w:pPr>
      <w:r>
        <w:rPr>
          <w:rFonts w:ascii="Arial" w:hAnsi="Times New Roman" w:eastAsia="方正小标宋简体" w:cs="Arial"/>
          <w:b/>
          <w:sz w:val="44"/>
          <w:szCs w:val="20"/>
        </w:rPr>
        <w:t>法人或其他组织参加听证会申请表</w:t>
      </w:r>
    </w:p>
    <w:p>
      <w:pPr>
        <w:spacing w:after="156" w:afterLines="50" w:line="0" w:lineRule="atLeast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（申请参加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连山壮族瑶族自治县征收农用地区片综合地价制定项目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成果</w:t>
      </w:r>
      <w:r>
        <w:rPr>
          <w:rFonts w:ascii="Times New Roman" w:hAnsi="Times New Roman" w:eastAsia="仿宋_GB2312" w:cs="Times New Roman"/>
          <w:sz w:val="24"/>
          <w:szCs w:val="24"/>
        </w:rPr>
        <w:t>听证会）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97"/>
        <w:gridCol w:w="1996"/>
        <w:gridCol w:w="149"/>
        <w:gridCol w:w="1346"/>
        <w:gridCol w:w="1096"/>
        <w:gridCol w:w="54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申请人名称</w:t>
            </w:r>
          </w:p>
        </w:tc>
        <w:tc>
          <w:tcPr>
            <w:tcW w:w="3547" w:type="pct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547" w:type="pct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  <w:p>
            <w:pPr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（主要负责人）</w:t>
            </w:r>
          </w:p>
        </w:tc>
        <w:tc>
          <w:tcPr>
            <w:tcW w:w="1932" w:type="pct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72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932" w:type="pct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72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3547" w:type="pct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代理人姓名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614" w:type="pct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代理人身份证件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证件号</w:t>
            </w:r>
          </w:p>
        </w:tc>
        <w:tc>
          <w:tcPr>
            <w:tcW w:w="1614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（请选择）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.粤语</w:t>
            </w:r>
          </w:p>
        </w:tc>
        <w:tc>
          <w:tcPr>
            <w:tcW w:w="139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（请选择）</w:t>
            </w:r>
          </w:p>
        </w:tc>
        <w:tc>
          <w:tcPr>
            <w:tcW w:w="1024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 位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04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法定代表人（主要负责人）签名加盖单位公章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</w:t>
            </w:r>
          </w:p>
        </w:tc>
        <w:tc>
          <w:tcPr>
            <w:tcW w:w="1614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firstLine="0" w:firstLineChars="0"/>
        <w:jc w:val="left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本表仅供参加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连山壮族瑶族自治县征收农用地区片综合地价制定项目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成果</w:t>
      </w:r>
      <w:r>
        <w:rPr>
          <w:rFonts w:ascii="Times New Roman" w:hAnsi="Times New Roman" w:eastAsia="仿宋_GB2312" w:cs="Times New Roman"/>
          <w:sz w:val="24"/>
          <w:szCs w:val="24"/>
        </w:rPr>
        <w:t>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firstLine="0" w:firstLineChars="0"/>
        <w:jc w:val="left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申请人提交申请表时，必须提供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营业执照等相关证书复印件，并提供</w:t>
      </w:r>
      <w:r>
        <w:rPr>
          <w:rFonts w:ascii="Times New Roman" w:hAnsi="Times New Roman" w:eastAsia="仿宋_GB2312" w:cs="Times New Roman"/>
          <w:sz w:val="24"/>
          <w:szCs w:val="24"/>
        </w:rPr>
        <w:t>原件核对。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firstLine="0" w:firstLineChars="0"/>
        <w:jc w:val="left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委托代理人参加的，必须提交授权委托书原件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、代理人身份证件复印件</w:t>
      </w:r>
      <w:r>
        <w:rPr>
          <w:rFonts w:ascii="Times New Roman" w:hAnsi="Times New Roman" w:eastAsia="仿宋_GB2312" w:cs="Times New Roman"/>
          <w:sz w:val="24"/>
          <w:szCs w:val="24"/>
        </w:rPr>
        <w:t>，并提交代理人身份证件原件供核对。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firstLine="0" w:firstLineChars="0"/>
        <w:jc w:val="left"/>
        <w:textAlignment w:val="auto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听证机关有权根据申请情况，确定参加听证会代表。</w:t>
      </w:r>
    </w:p>
    <w:p/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3FBB"/>
    <w:rsid w:val="46581C38"/>
    <w:rsid w:val="65C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2019-11-22T07:56:00Z</dcterms:created>
  <dc:creator>Administrator</dc:creator>
  <cp:lastModifiedBy>Zyy.</cp:lastModifiedBy>
  <dcterms:modified xsi:type="dcterms:W3CDTF">2020-03-30T09:06:23Z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