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FDF4">
      <w:pPr>
        <w:widowControl w:val="0"/>
        <w:wordWrap/>
        <w:adjustRightInd w:val="0"/>
        <w:snapToGrid w:val="0"/>
        <w:spacing w:line="520" w:lineRule="atLeas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 w14:paraId="72DF9385">
      <w:pPr>
        <w:widowControl w:val="0"/>
        <w:wordWrap/>
        <w:adjustRightInd w:val="0"/>
        <w:snapToGrid w:val="0"/>
        <w:spacing w:line="52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2025年连山壮族瑶族自治县连山中学</w:t>
      </w:r>
    </w:p>
    <w:p w14:paraId="70430A91">
      <w:pPr>
        <w:widowControl w:val="0"/>
        <w:wordWrap/>
        <w:adjustRightInd w:val="0"/>
        <w:snapToGrid w:val="0"/>
        <w:spacing w:line="52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体育特长生（篮球）考试内容及评分标准</w:t>
      </w:r>
    </w:p>
    <w:p w14:paraId="56F4F80A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8ACFD4F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考试内容</w:t>
      </w:r>
    </w:p>
    <w:p w14:paraId="1A711969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篮球专项考试内容由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个项目组成，分别为：</w:t>
      </w:r>
    </w:p>
    <w:p w14:paraId="6D37264A">
      <w:pPr>
        <w:widowControl w:val="0"/>
        <w:wordWrap/>
        <w:adjustRightInd w:val="0"/>
        <w:snapToGrid w:val="0"/>
        <w:spacing w:line="520" w:lineRule="atLeast"/>
        <w:ind w:firstLine="56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1、15m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17折返跑             30分</w:t>
      </w:r>
    </w:p>
    <w:p w14:paraId="0C888717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 xml:space="preserve">摸高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10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2DFCADFB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半场往返运球绕杆投篮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15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01C46B5A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一分钟</w:t>
      </w:r>
      <w:r>
        <w:rPr>
          <w:rFonts w:hint="eastAsia" w:ascii="仿宋" w:hAnsi="仿宋" w:eastAsia="仿宋" w:cs="仿宋"/>
          <w:sz w:val="28"/>
          <w:szCs w:val="28"/>
        </w:rPr>
        <w:t xml:space="preserve">投篮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5192F54B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 xml:space="preserve">实战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30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6722C641">
      <w:pPr>
        <w:pStyle w:val="2"/>
        <w:widowControl/>
        <w:spacing w:before="0" w:beforeAutospacing="0" w:after="0" w:afterAutospacing="0" w:line="520" w:lineRule="exact"/>
        <w:ind w:right="560"/>
        <w:jc w:val="both"/>
        <w:rPr>
          <w:rFonts w:hint="default" w:ascii="方正小标宋简体" w:hAnsi="方正小标宋简体" w:eastAsia="方正小标宋简体" w:cs="方正小标宋简体"/>
          <w:spacing w:val="20"/>
          <w:sz w:val="28"/>
          <w:szCs w:val="28"/>
          <w:lang w:val="en-US" w:eastAsia="zh-CN"/>
        </w:rPr>
      </w:pPr>
    </w:p>
    <w:p w14:paraId="6AF10220">
      <w:pPr>
        <w:widowControl w:val="0"/>
        <w:numPr>
          <w:ilvl w:val="0"/>
          <w:numId w:val="0"/>
        </w:numPr>
        <w:wordWrap/>
        <w:adjustRightInd w:val="0"/>
        <w:snapToGrid w:val="0"/>
        <w:spacing w:line="520" w:lineRule="atLeast"/>
        <w:ind w:left="21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考试方法及评分标准</w:t>
      </w:r>
    </w:p>
    <w:p w14:paraId="6B8BBF92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一）15m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17折返跑（30分）</w:t>
      </w:r>
    </w:p>
    <w:p w14:paraId="51011EF8">
      <w:pPr>
        <w:widowControl w:val="0"/>
        <w:wordWrap/>
        <w:adjustRightInd w:val="0"/>
        <w:snapToGrid w:val="0"/>
        <w:spacing w:line="520" w:lineRule="atLeast"/>
        <w:ind w:firstLine="280" w:firstLine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方法</w:t>
      </w:r>
    </w:p>
    <w:p w14:paraId="0DD756B6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受测运动员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球场的边线站立，裁判发令的同时开表计时。测试者听到裁判员口令后启动加速跑，跑至球场对面边线做急停并转身启动算一次，然后在球场两条边线之间用最快速度往返做17次折返。测试者在两边线折返时必须有一脚踏到边线，否则算违例;最后一趟折回时脚踏到边线停表。启动时脚不许踩线，不许抢跑，每次折回时必须有一只脚踏到边线，如脚未踩线，裁判鸣笛，即被罚下。每人测</w:t>
      </w:r>
    </w:p>
    <w:p w14:paraId="7989F1A8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pict>
          <v:group id="组合 27" o:spid="_x0000_s1026" o:spt="203" style="position:absolute;left:0pt;margin-left:85.5pt;margin-top:-37.75pt;height:195.1pt;width:197.65pt;z-index:251660288;mso-width-relative:page;mso-height-relative:page;" coordorigin="1193,1733" coordsize="3953,3902">
            <o:lock v:ext="edit" position="f" selection="f" grouping="f" rotation="f" cropping="f" text="f" aspectratio="f"/>
            <v:shape id="任意多边形 2" o:spid="_x0000_s1027" style="position:absolute;left:1953;top:1733;height:2651;width:2363;rotation:11796480f;" fillcolor="#FFFFFF" filled="f" o:preferrelative="t" stroked="t" coordsize="21600,21600" path="m45,9926l10790,10790xe">
              <v:path textboxrect="8,0,4690,2434"/>
              <v:fill on="f" color2="#FFFFFF" focussize="0,0"/>
              <v:stroke weight="1.25pt"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v:rect id="矩形 3" o:spid="_x0000_s1028" o:spt="1" style="position:absolute;left:1193;top:3152;height:2483;width:3953;" fillcolor="#FFFFFF" filled="f" o:preferrelative="t" stroked="t" coordsize="21600,21600">
              <v:path/>
              <v:fill on="f" color2="#FFFFFF" focussize="0,0"/>
              <v:stroke weight="1.25pt" color="#000000" color2="#FFFFFF" miterlimit="2"/>
              <v:imagedata gain="65536f" blacklevel="0f" gamma="0" o:title=""/>
              <o:lock v:ext="edit" position="f" selection="f" grouping="f" rotation="f" cropping="f" text="f" aspectratio="f"/>
            </v:rect>
            <v:line id="直接连接符 4" o:spid="_x0000_s1029" o:spt="20" style="position:absolute;left:1902;top:3152;height:0;width:2382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shape id="任意多边形 5" o:spid="_x0000_s1030" style="position:absolute;left:2495;top:3152;height:1245;width:1318;" fillcolor="#FFFFFF" filled="f" o:preferrelative="t" stroked="t" coordsize="21600,21600" path="m0,0l5400,21600,16200,21600,21600,0xe">
              <v:path textboxrect="546,518,2074,1969"/>
              <v:fill on="f" color2="#FFFFFF" focussize="0,0"/>
              <v:stroke weight="1.25pt"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v:line id="直接连接符 6" o:spid="_x0000_s1031" o:spt="20" style="position:absolute;left:1944;top:4387;height:0;width:2393;" fillcolor="#FFFFFF" filled="f" o:preferrelative="t" stroked="t" coordsize="21600,21600">
              <v:path arrowok="t"/>
              <v:fill on="f" color2="#FFFFFF" focussize="0,0"/>
              <v:stroke color="#000000" color2="#FFFFFF" miterlimit="2" dashstyle="dash"/>
              <v:imagedata gain="65536f" blacklevel="0f" gamma="0" o:title=""/>
              <o:lock v:ext="edit" position="f" selection="f" grouping="f" rotation="f" cropping="f" text="f" aspectratio="f"/>
            </v:line>
            <v:line id="直接连接符 7" o:spid="_x0000_s1032" o:spt="20" style="position:absolute;left:2989;top:3304;height:0;width:304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shape id="椭圆 8" o:spid="_x0000_s1033" o:spt="3" type="#_x0000_t3" style="position:absolute;left:3084;top:3307;height:123;width:122;" fillcolor="#FFFFFF" filled="f" o:preferrelative="t" stroked="t" coordsize="21600,21600">
              <v:path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</v:group>
        </w:pic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2次，取最好成绩(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)</w:t>
      </w:r>
    </w:p>
    <w:p w14:paraId="55460F7A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7C8322B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3F2262D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5FE2069E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  <w:pict>
          <v:shape id="直接箭头连接符 29" o:spid="_x0000_s1034" o:spt="32" type="#_x0000_t32" style="position:absolute;left:0pt;flip:x;margin-left:85.15pt;margin-top:22.45pt;height:0.05pt;width:197.5pt;z-index:251662336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  <w:pict>
          <v:shape id="直接箭头连接符 28" o:spid="_x0000_s1035" o:spt="32" type="#_x0000_t32" style="position:absolute;left:0pt;margin-left:85.8pt;margin-top:12.45pt;height:0.6pt;width:196.25pt;z-index:251661312;mso-width-relative:page;mso-height-relative:page;" fillcolor="#FFFFFF" filled="t" o:preferrelative="t" stroked="t" coordsize="21600,21600">
            <v:path arrowok="t"/>
            <v:fill on="t" focussize="0,0"/>
            <v:stroke weight="0.5pt" color="#5B9BD5" color2="#FFFFFF" miterlimit="2" endarrow="open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A                              折返点</w:t>
      </w:r>
    </w:p>
    <w:p w14:paraId="7E1D45C0">
      <w:pPr>
        <w:widowControl w:val="0"/>
        <w:wordWrap/>
        <w:adjustRightInd w:val="0"/>
        <w:snapToGrid w:val="0"/>
        <w:spacing w:line="520" w:lineRule="atLeast"/>
        <w:ind w:firstLine="1680" w:firstLineChars="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</w:p>
    <w:p w14:paraId="760063F4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测试细则</w:t>
      </w:r>
    </w:p>
    <w:p w14:paraId="09AB67F6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①以组为单位测验。</w:t>
      </w:r>
    </w:p>
    <w:p w14:paraId="1A9B670F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②以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线为起终点。</w:t>
      </w:r>
    </w:p>
    <w:p w14:paraId="228B7C96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③每名运动员测试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次（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如考生满意第一次测试成绩，可不进行第二次测试）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 w14:paraId="15AA287B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④如出现违例，裁判鸣笛即被罚下。重新测试，如再次违例，即取消本项目测验成绩。</w:t>
      </w:r>
    </w:p>
    <w:tbl>
      <w:tblPr>
        <w:tblStyle w:val="3"/>
        <w:tblpPr w:leftFromText="180" w:rightFromText="180" w:vertAnchor="text" w:horzAnchor="page" w:tblpX="1792" w:tblpY="59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86"/>
        <w:gridCol w:w="1471"/>
        <w:gridCol w:w="1335"/>
        <w:gridCol w:w="1230"/>
        <w:gridCol w:w="1440"/>
      </w:tblGrid>
      <w:tr w14:paraId="7D67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45015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1686" w:type="dxa"/>
            <w:vAlign w:val="center"/>
          </w:tcPr>
          <w:p w14:paraId="07EAC9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女子(</w:t>
            </w:r>
            <w:r>
              <w:rPr>
                <w:rFonts w:hint="eastAsia"/>
                <w:sz w:val="24"/>
                <w:lang w:val="en-US" w:eastAsia="zh-CN"/>
              </w:rPr>
              <w:t>秒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71" w:type="dxa"/>
            <w:vAlign w:val="center"/>
          </w:tcPr>
          <w:p w14:paraId="66939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男子(</w:t>
            </w:r>
            <w:r>
              <w:rPr>
                <w:rFonts w:hint="eastAsia"/>
                <w:sz w:val="24"/>
                <w:lang w:val="en-US" w:eastAsia="zh-CN"/>
              </w:rPr>
              <w:t>秒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32EFB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1230" w:type="dxa"/>
            <w:vAlign w:val="center"/>
          </w:tcPr>
          <w:p w14:paraId="7B174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女子(</w:t>
            </w:r>
            <w:r>
              <w:rPr>
                <w:rFonts w:hint="eastAsia"/>
                <w:sz w:val="24"/>
                <w:lang w:val="en-US" w:eastAsia="zh-CN"/>
              </w:rPr>
              <w:t>秒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1C4E6B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男子(</w:t>
            </w:r>
            <w:r>
              <w:rPr>
                <w:rFonts w:hint="eastAsia"/>
                <w:sz w:val="24"/>
                <w:lang w:val="en-US" w:eastAsia="zh-CN"/>
              </w:rPr>
              <w:t>秒</w:t>
            </w:r>
            <w:r>
              <w:rPr>
                <w:rFonts w:hint="eastAsia"/>
                <w:sz w:val="24"/>
              </w:rPr>
              <w:t>)</w:t>
            </w:r>
          </w:p>
        </w:tc>
      </w:tr>
      <w:tr w14:paraId="0476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20A07D9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686" w:type="dxa"/>
            <w:vAlign w:val="center"/>
          </w:tcPr>
          <w:p w14:paraId="2C82670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66.03</w:t>
            </w:r>
          </w:p>
        </w:tc>
        <w:tc>
          <w:tcPr>
            <w:tcW w:w="1471" w:type="dxa"/>
            <w:vAlign w:val="top"/>
          </w:tcPr>
          <w:p w14:paraId="7921234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61.01</w:t>
            </w:r>
          </w:p>
        </w:tc>
        <w:tc>
          <w:tcPr>
            <w:tcW w:w="1335" w:type="dxa"/>
            <w:vAlign w:val="top"/>
          </w:tcPr>
          <w:p w14:paraId="6E5FD5C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5.0</w:t>
            </w:r>
          </w:p>
        </w:tc>
        <w:tc>
          <w:tcPr>
            <w:tcW w:w="1230" w:type="dxa"/>
            <w:vAlign w:val="top"/>
          </w:tcPr>
          <w:p w14:paraId="4EACC04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87.13</w:t>
            </w:r>
          </w:p>
        </w:tc>
        <w:tc>
          <w:tcPr>
            <w:tcW w:w="1440" w:type="dxa"/>
            <w:vAlign w:val="top"/>
          </w:tcPr>
          <w:p w14:paraId="4C7DEC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81.95</w:t>
            </w:r>
          </w:p>
        </w:tc>
      </w:tr>
      <w:tr w14:paraId="35C3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306344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9.5</w:t>
            </w:r>
          </w:p>
        </w:tc>
        <w:tc>
          <w:tcPr>
            <w:tcW w:w="1686" w:type="dxa"/>
            <w:vAlign w:val="center"/>
          </w:tcPr>
          <w:p w14:paraId="096443C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69.83</w:t>
            </w:r>
          </w:p>
        </w:tc>
        <w:tc>
          <w:tcPr>
            <w:tcW w:w="1471" w:type="dxa"/>
            <w:vAlign w:val="top"/>
          </w:tcPr>
          <w:p w14:paraId="139EE5A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63.11</w:t>
            </w:r>
          </w:p>
        </w:tc>
        <w:tc>
          <w:tcPr>
            <w:tcW w:w="1335" w:type="dxa"/>
            <w:vAlign w:val="top"/>
          </w:tcPr>
          <w:p w14:paraId="0B8D9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4.5</w:t>
            </w:r>
          </w:p>
        </w:tc>
        <w:tc>
          <w:tcPr>
            <w:tcW w:w="1230" w:type="dxa"/>
            <w:vAlign w:val="top"/>
          </w:tcPr>
          <w:p w14:paraId="10BDBE2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89.15</w:t>
            </w:r>
          </w:p>
        </w:tc>
        <w:tc>
          <w:tcPr>
            <w:tcW w:w="1440" w:type="dxa"/>
            <w:vAlign w:val="top"/>
          </w:tcPr>
          <w:p w14:paraId="1333D12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84.05</w:t>
            </w:r>
          </w:p>
        </w:tc>
      </w:tr>
      <w:tr w14:paraId="0ABF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6640E68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9.0</w:t>
            </w:r>
          </w:p>
        </w:tc>
        <w:tc>
          <w:tcPr>
            <w:tcW w:w="1686" w:type="dxa"/>
            <w:vAlign w:val="center"/>
          </w:tcPr>
          <w:p w14:paraId="2F16274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71.33</w:t>
            </w:r>
          </w:p>
        </w:tc>
        <w:tc>
          <w:tcPr>
            <w:tcW w:w="1471" w:type="dxa"/>
            <w:vAlign w:val="top"/>
          </w:tcPr>
          <w:p w14:paraId="2082A2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65.21</w:t>
            </w:r>
          </w:p>
        </w:tc>
        <w:tc>
          <w:tcPr>
            <w:tcW w:w="1335" w:type="dxa"/>
            <w:vAlign w:val="top"/>
          </w:tcPr>
          <w:p w14:paraId="5FE756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4.0</w:t>
            </w:r>
          </w:p>
        </w:tc>
        <w:tc>
          <w:tcPr>
            <w:tcW w:w="1230" w:type="dxa"/>
            <w:vAlign w:val="top"/>
          </w:tcPr>
          <w:p w14:paraId="19368F8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91.33</w:t>
            </w:r>
          </w:p>
        </w:tc>
        <w:tc>
          <w:tcPr>
            <w:tcW w:w="1440" w:type="dxa"/>
            <w:vAlign w:val="top"/>
          </w:tcPr>
          <w:p w14:paraId="5F41FAC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86.15</w:t>
            </w:r>
          </w:p>
        </w:tc>
      </w:tr>
      <w:tr w14:paraId="124E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72EFC8B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8.5</w:t>
            </w:r>
          </w:p>
        </w:tc>
        <w:tc>
          <w:tcPr>
            <w:tcW w:w="1686" w:type="dxa"/>
            <w:vAlign w:val="center"/>
          </w:tcPr>
          <w:p w14:paraId="1C49EA0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73.93</w:t>
            </w:r>
          </w:p>
        </w:tc>
        <w:tc>
          <w:tcPr>
            <w:tcW w:w="1471" w:type="dxa"/>
            <w:vAlign w:val="top"/>
          </w:tcPr>
          <w:p w14:paraId="1DCDE7C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67.31</w:t>
            </w:r>
          </w:p>
        </w:tc>
        <w:tc>
          <w:tcPr>
            <w:tcW w:w="1335" w:type="dxa"/>
            <w:vAlign w:val="top"/>
          </w:tcPr>
          <w:p w14:paraId="750BF48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3.5</w:t>
            </w:r>
          </w:p>
        </w:tc>
        <w:tc>
          <w:tcPr>
            <w:tcW w:w="1230" w:type="dxa"/>
            <w:vAlign w:val="top"/>
          </w:tcPr>
          <w:p w14:paraId="334FE2E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93.53</w:t>
            </w:r>
          </w:p>
        </w:tc>
        <w:tc>
          <w:tcPr>
            <w:tcW w:w="1440" w:type="dxa"/>
            <w:vAlign w:val="top"/>
          </w:tcPr>
          <w:p w14:paraId="351080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88.25</w:t>
            </w:r>
          </w:p>
        </w:tc>
      </w:tr>
      <w:tr w14:paraId="4547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362A8F1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8.0</w:t>
            </w:r>
          </w:p>
        </w:tc>
        <w:tc>
          <w:tcPr>
            <w:tcW w:w="1686" w:type="dxa"/>
            <w:vAlign w:val="center"/>
          </w:tcPr>
          <w:p w14:paraId="1BA3CE0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75.33</w:t>
            </w:r>
          </w:p>
        </w:tc>
        <w:tc>
          <w:tcPr>
            <w:tcW w:w="1471" w:type="dxa"/>
            <w:vAlign w:val="top"/>
          </w:tcPr>
          <w:p w14:paraId="7C5C0D5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69.41</w:t>
            </w:r>
          </w:p>
        </w:tc>
        <w:tc>
          <w:tcPr>
            <w:tcW w:w="1335" w:type="dxa"/>
            <w:vAlign w:val="top"/>
          </w:tcPr>
          <w:p w14:paraId="13D1BC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3.0</w:t>
            </w:r>
          </w:p>
        </w:tc>
        <w:tc>
          <w:tcPr>
            <w:tcW w:w="1230" w:type="dxa"/>
            <w:vAlign w:val="top"/>
          </w:tcPr>
          <w:p w14:paraId="28368A8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95.73</w:t>
            </w:r>
          </w:p>
        </w:tc>
        <w:tc>
          <w:tcPr>
            <w:tcW w:w="1440" w:type="dxa"/>
            <w:vAlign w:val="top"/>
          </w:tcPr>
          <w:p w14:paraId="6C88EF2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90.35</w:t>
            </w:r>
          </w:p>
        </w:tc>
      </w:tr>
      <w:tr w14:paraId="1E06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4822823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7.5</w:t>
            </w:r>
          </w:p>
        </w:tc>
        <w:tc>
          <w:tcPr>
            <w:tcW w:w="1686" w:type="dxa"/>
            <w:vAlign w:val="center"/>
          </w:tcPr>
          <w:p w14:paraId="0E4FCF1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77.83</w:t>
            </w:r>
          </w:p>
        </w:tc>
        <w:tc>
          <w:tcPr>
            <w:tcW w:w="1471" w:type="dxa"/>
            <w:vAlign w:val="top"/>
          </w:tcPr>
          <w:p w14:paraId="17E2FFB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71.51</w:t>
            </w:r>
          </w:p>
        </w:tc>
        <w:tc>
          <w:tcPr>
            <w:tcW w:w="1335" w:type="dxa"/>
            <w:vAlign w:val="top"/>
          </w:tcPr>
          <w:p w14:paraId="6DDB1F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2.5</w:t>
            </w:r>
          </w:p>
        </w:tc>
        <w:tc>
          <w:tcPr>
            <w:tcW w:w="1230" w:type="dxa"/>
            <w:vAlign w:val="top"/>
          </w:tcPr>
          <w:p w14:paraId="74E4C92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98.93</w:t>
            </w:r>
          </w:p>
        </w:tc>
        <w:tc>
          <w:tcPr>
            <w:tcW w:w="1440" w:type="dxa"/>
            <w:vAlign w:val="top"/>
          </w:tcPr>
          <w:p w14:paraId="719ED5C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92.45</w:t>
            </w:r>
          </w:p>
        </w:tc>
      </w:tr>
      <w:tr w14:paraId="3E7E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15419BD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7.0</w:t>
            </w:r>
          </w:p>
        </w:tc>
        <w:tc>
          <w:tcPr>
            <w:tcW w:w="1686" w:type="dxa"/>
            <w:vAlign w:val="center"/>
          </w:tcPr>
          <w:p w14:paraId="40F9BE0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79.33</w:t>
            </w:r>
          </w:p>
        </w:tc>
        <w:tc>
          <w:tcPr>
            <w:tcW w:w="1471" w:type="dxa"/>
            <w:vAlign w:val="top"/>
          </w:tcPr>
          <w:p w14:paraId="0A67EAE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73.61</w:t>
            </w:r>
          </w:p>
        </w:tc>
        <w:tc>
          <w:tcPr>
            <w:tcW w:w="1335" w:type="dxa"/>
            <w:vAlign w:val="top"/>
          </w:tcPr>
          <w:p w14:paraId="4A9756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2.0</w:t>
            </w:r>
          </w:p>
        </w:tc>
        <w:tc>
          <w:tcPr>
            <w:tcW w:w="1230" w:type="dxa"/>
            <w:vAlign w:val="top"/>
          </w:tcPr>
          <w:p w14:paraId="1E76EEB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101.25</w:t>
            </w:r>
          </w:p>
        </w:tc>
        <w:tc>
          <w:tcPr>
            <w:tcW w:w="1440" w:type="dxa"/>
            <w:vAlign w:val="top"/>
          </w:tcPr>
          <w:p w14:paraId="414891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94.55</w:t>
            </w:r>
          </w:p>
        </w:tc>
      </w:tr>
      <w:tr w14:paraId="220A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4B1AC89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6.5</w:t>
            </w:r>
          </w:p>
        </w:tc>
        <w:tc>
          <w:tcPr>
            <w:tcW w:w="1686" w:type="dxa"/>
            <w:vAlign w:val="center"/>
          </w:tcPr>
          <w:p w14:paraId="6474C6D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81.83</w:t>
            </w:r>
          </w:p>
        </w:tc>
        <w:tc>
          <w:tcPr>
            <w:tcW w:w="1471" w:type="dxa"/>
            <w:vAlign w:val="top"/>
          </w:tcPr>
          <w:p w14:paraId="7B89A00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75.65</w:t>
            </w:r>
          </w:p>
        </w:tc>
        <w:tc>
          <w:tcPr>
            <w:tcW w:w="1335" w:type="dxa"/>
            <w:vAlign w:val="top"/>
          </w:tcPr>
          <w:p w14:paraId="014B907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</w:t>
            </w:r>
          </w:p>
        </w:tc>
        <w:tc>
          <w:tcPr>
            <w:tcW w:w="1230" w:type="dxa"/>
            <w:vAlign w:val="top"/>
          </w:tcPr>
          <w:p w14:paraId="7D77FF1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104.35</w:t>
            </w:r>
          </w:p>
        </w:tc>
        <w:tc>
          <w:tcPr>
            <w:tcW w:w="1440" w:type="dxa"/>
            <w:vAlign w:val="top"/>
          </w:tcPr>
          <w:p w14:paraId="57B4FFB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96.65</w:t>
            </w:r>
          </w:p>
        </w:tc>
      </w:tr>
      <w:tr w14:paraId="2336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2918D3B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6.0</w:t>
            </w:r>
          </w:p>
        </w:tc>
        <w:tc>
          <w:tcPr>
            <w:tcW w:w="1686" w:type="dxa"/>
            <w:vAlign w:val="center"/>
          </w:tcPr>
          <w:p w14:paraId="509D8DB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83.33</w:t>
            </w:r>
          </w:p>
        </w:tc>
        <w:tc>
          <w:tcPr>
            <w:tcW w:w="1471" w:type="dxa"/>
            <w:vAlign w:val="top"/>
          </w:tcPr>
          <w:p w14:paraId="3309342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77.75</w:t>
            </w:r>
          </w:p>
        </w:tc>
        <w:tc>
          <w:tcPr>
            <w:tcW w:w="1335" w:type="dxa"/>
            <w:vAlign w:val="top"/>
          </w:tcPr>
          <w:p w14:paraId="71F3D9A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1.0</w:t>
            </w:r>
          </w:p>
        </w:tc>
        <w:tc>
          <w:tcPr>
            <w:tcW w:w="1230" w:type="dxa"/>
            <w:vAlign w:val="top"/>
          </w:tcPr>
          <w:p w14:paraId="7740467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106.35</w:t>
            </w:r>
          </w:p>
        </w:tc>
        <w:tc>
          <w:tcPr>
            <w:tcW w:w="1440" w:type="dxa"/>
            <w:vAlign w:val="top"/>
          </w:tcPr>
          <w:p w14:paraId="7B88B8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98.85</w:t>
            </w:r>
          </w:p>
        </w:tc>
      </w:tr>
      <w:tr w14:paraId="6F43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303C263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5.5</w:t>
            </w:r>
          </w:p>
        </w:tc>
        <w:tc>
          <w:tcPr>
            <w:tcW w:w="1686" w:type="dxa"/>
            <w:vAlign w:val="center"/>
          </w:tcPr>
          <w:p w14:paraId="7AA93B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85.83</w:t>
            </w:r>
          </w:p>
        </w:tc>
        <w:tc>
          <w:tcPr>
            <w:tcW w:w="1471" w:type="dxa"/>
            <w:vAlign w:val="top"/>
          </w:tcPr>
          <w:p w14:paraId="5AC31FD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79.85</w:t>
            </w:r>
          </w:p>
        </w:tc>
        <w:tc>
          <w:tcPr>
            <w:tcW w:w="1335" w:type="dxa"/>
            <w:vAlign w:val="top"/>
          </w:tcPr>
          <w:p w14:paraId="1453A9A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 w14:paraId="380451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 w14:paraId="0943D93A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C699FF6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5D75AF61">
      <w:pPr>
        <w:widowControl w:val="0"/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摸高（1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 w14:paraId="414BAC86">
      <w:pPr>
        <w:widowControl w:val="0"/>
        <w:wordWrap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助跑单脚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双脚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或原地</w:t>
      </w:r>
      <w:r>
        <w:rPr>
          <w:rFonts w:hint="eastAsia" w:ascii="仿宋" w:hAnsi="仿宋" w:eastAsia="仿宋" w:cs="仿宋"/>
          <w:sz w:val="28"/>
          <w:szCs w:val="28"/>
        </w:rPr>
        <w:t>起跳单手摸高，以摸高的最高度计分，每人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测2</w:t>
      </w:r>
      <w:r>
        <w:rPr>
          <w:rFonts w:hint="eastAsia" w:ascii="仿宋" w:hAnsi="仿宋" w:eastAsia="仿宋" w:cs="仿宋"/>
          <w:sz w:val="28"/>
          <w:szCs w:val="28"/>
        </w:rPr>
        <w:t>次，取最佳一次成绩。</w:t>
      </w:r>
    </w:p>
    <w:tbl>
      <w:tblPr>
        <w:tblStyle w:val="3"/>
        <w:tblpPr w:leftFromText="180" w:rightFromText="180" w:vertAnchor="text" w:horzAnchor="page" w:tblpX="1792" w:tblpY="59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86"/>
        <w:gridCol w:w="1471"/>
        <w:gridCol w:w="1335"/>
        <w:gridCol w:w="1230"/>
        <w:gridCol w:w="1440"/>
      </w:tblGrid>
      <w:tr w14:paraId="7F78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08C172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1686" w:type="dxa"/>
            <w:vAlign w:val="center"/>
          </w:tcPr>
          <w:p w14:paraId="17EC30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女子(m)</w:t>
            </w:r>
          </w:p>
        </w:tc>
        <w:tc>
          <w:tcPr>
            <w:tcW w:w="1471" w:type="dxa"/>
            <w:vAlign w:val="center"/>
          </w:tcPr>
          <w:p w14:paraId="67E719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男子(m)</w:t>
            </w:r>
          </w:p>
        </w:tc>
        <w:tc>
          <w:tcPr>
            <w:tcW w:w="1335" w:type="dxa"/>
            <w:vAlign w:val="center"/>
          </w:tcPr>
          <w:p w14:paraId="1A64F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1230" w:type="dxa"/>
            <w:vAlign w:val="center"/>
          </w:tcPr>
          <w:p w14:paraId="556ADD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女子(m)</w:t>
            </w:r>
          </w:p>
        </w:tc>
        <w:tc>
          <w:tcPr>
            <w:tcW w:w="1440" w:type="dxa"/>
            <w:vAlign w:val="center"/>
          </w:tcPr>
          <w:p w14:paraId="107A1A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男子(m)</w:t>
            </w:r>
          </w:p>
        </w:tc>
      </w:tr>
      <w:tr w14:paraId="17D5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61197FC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686" w:type="dxa"/>
            <w:vAlign w:val="center"/>
          </w:tcPr>
          <w:p w14:paraId="2D415D1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1471" w:type="dxa"/>
            <w:vAlign w:val="top"/>
          </w:tcPr>
          <w:p w14:paraId="2BAA7C6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335" w:type="dxa"/>
            <w:vAlign w:val="top"/>
          </w:tcPr>
          <w:p w14:paraId="1C4C010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30" w:type="dxa"/>
            <w:vAlign w:val="top"/>
          </w:tcPr>
          <w:p w14:paraId="1BE48A6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440" w:type="dxa"/>
            <w:vAlign w:val="top"/>
          </w:tcPr>
          <w:p w14:paraId="11E49B1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3.0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 w14:paraId="1AC1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5B78020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686" w:type="dxa"/>
            <w:vAlign w:val="center"/>
          </w:tcPr>
          <w:p w14:paraId="3BD5CD4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65</w:t>
            </w:r>
          </w:p>
        </w:tc>
        <w:tc>
          <w:tcPr>
            <w:tcW w:w="1471" w:type="dxa"/>
            <w:vAlign w:val="top"/>
          </w:tcPr>
          <w:p w14:paraId="3097BB5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3.1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vAlign w:val="top"/>
          </w:tcPr>
          <w:p w14:paraId="51ECE39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0" w:type="dxa"/>
            <w:vAlign w:val="top"/>
          </w:tcPr>
          <w:p w14:paraId="2FD7EB1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1440" w:type="dxa"/>
            <w:vAlign w:val="top"/>
          </w:tcPr>
          <w:p w14:paraId="47B793F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3.0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55E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7F7A6C1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686" w:type="dxa"/>
            <w:vAlign w:val="center"/>
          </w:tcPr>
          <w:p w14:paraId="39542EE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471" w:type="dxa"/>
            <w:vAlign w:val="top"/>
          </w:tcPr>
          <w:p w14:paraId="753ECE8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3.1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335" w:type="dxa"/>
            <w:vAlign w:val="top"/>
          </w:tcPr>
          <w:p w14:paraId="78E45F9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30" w:type="dxa"/>
            <w:vAlign w:val="top"/>
          </w:tcPr>
          <w:p w14:paraId="28F59F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47</w:t>
            </w:r>
          </w:p>
        </w:tc>
        <w:tc>
          <w:tcPr>
            <w:tcW w:w="1440" w:type="dxa"/>
            <w:vAlign w:val="top"/>
          </w:tcPr>
          <w:p w14:paraId="228C4C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6C2C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7" w:type="dxa"/>
            <w:vAlign w:val="center"/>
          </w:tcPr>
          <w:p w14:paraId="176137C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686" w:type="dxa"/>
            <w:vAlign w:val="center"/>
          </w:tcPr>
          <w:p w14:paraId="70026D2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  <w:tc>
          <w:tcPr>
            <w:tcW w:w="1471" w:type="dxa"/>
            <w:vAlign w:val="top"/>
          </w:tcPr>
          <w:p w14:paraId="3CAAB62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3.0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vAlign w:val="top"/>
          </w:tcPr>
          <w:p w14:paraId="2AEBB5D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30" w:type="dxa"/>
            <w:vAlign w:val="top"/>
          </w:tcPr>
          <w:p w14:paraId="47BE3E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1440" w:type="dxa"/>
            <w:vAlign w:val="top"/>
          </w:tcPr>
          <w:p w14:paraId="42C896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2.95</w:t>
            </w:r>
          </w:p>
        </w:tc>
      </w:tr>
      <w:tr w14:paraId="3D98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7" w:type="dxa"/>
            <w:vAlign w:val="center"/>
          </w:tcPr>
          <w:p w14:paraId="24213DB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686" w:type="dxa"/>
            <w:vAlign w:val="center"/>
          </w:tcPr>
          <w:p w14:paraId="4FC628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1471" w:type="dxa"/>
            <w:vAlign w:val="top"/>
          </w:tcPr>
          <w:p w14:paraId="4217204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3.0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335" w:type="dxa"/>
            <w:vAlign w:val="top"/>
          </w:tcPr>
          <w:p w14:paraId="4E04FB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30" w:type="dxa"/>
            <w:vAlign w:val="top"/>
          </w:tcPr>
          <w:p w14:paraId="1FBC7E3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1440" w:type="dxa"/>
            <w:vAlign w:val="top"/>
          </w:tcPr>
          <w:p w14:paraId="41ED62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2.90</w:t>
            </w:r>
          </w:p>
        </w:tc>
      </w:tr>
    </w:tbl>
    <w:p w14:paraId="7CA2ADEC">
      <w:pPr>
        <w:pStyle w:val="2"/>
        <w:widowControl/>
        <w:spacing w:before="0" w:beforeAutospacing="0" w:after="0" w:afterAutospacing="0" w:line="520" w:lineRule="exact"/>
        <w:ind w:right="560"/>
        <w:jc w:val="both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42E9DF24">
      <w:pPr>
        <w:rPr>
          <w:rFonts w:hint="default"/>
          <w:lang w:val="en-US" w:eastAsia="zh-CN"/>
        </w:rPr>
      </w:pPr>
    </w:p>
    <w:p w14:paraId="6B9B4024">
      <w:pPr>
        <w:rPr>
          <w:rFonts w:hint="default"/>
          <w:lang w:val="en-US" w:eastAsia="zh-CN"/>
        </w:rPr>
      </w:pPr>
    </w:p>
    <w:p w14:paraId="322B86EF">
      <w:pPr>
        <w:rPr>
          <w:rFonts w:hint="default"/>
          <w:lang w:val="en-US" w:eastAsia="zh-CN"/>
        </w:rPr>
      </w:pPr>
    </w:p>
    <w:p w14:paraId="0A7AEAD3">
      <w:pPr>
        <w:widowControl w:val="0"/>
        <w:numPr>
          <w:ilvl w:val="0"/>
          <w:numId w:val="1"/>
        </w:numPr>
        <w:wordWrap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半场往返运球绕杆投篮（1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 w14:paraId="1ADA83A7">
      <w:pPr>
        <w:widowControl w:val="0"/>
        <w:numPr>
          <w:ilvl w:val="0"/>
          <w:numId w:val="0"/>
        </w:numPr>
        <w:wordWrap/>
        <w:adjustRightInd w:val="0"/>
        <w:snapToGrid w:val="0"/>
        <w:spacing w:line="520" w:lineRule="atLeast"/>
        <w:textAlignment w:val="auto"/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i1025" o:spt="75" type="#_x0000_t75" style="height:213pt;width:318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1989ED3F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测试方法与要求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</w:p>
    <w:p w14:paraId="360F656C">
      <w:pPr>
        <w:widowControl/>
        <w:numPr>
          <w:ilvl w:val="0"/>
          <w:numId w:val="2"/>
        </w:numPr>
        <w:wordWrap/>
        <w:adjustRightInd/>
        <w:snapToGrid w:val="0"/>
        <w:spacing w:line="40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考生必须在出发区内持球</w:t>
      </w:r>
      <w:r>
        <w:rPr>
          <w:rFonts w:ascii="宋体" w:hAns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双脚均不得越线或踩线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，准备就绪后自行出发，通过激光枪感应光线时，计时器开始自动计时，按照上图要求运球推进先后绕过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号标志杆后运球行进间投篮（如图所示），投中后再继续运球沿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号标志杆的外侧推进，依次绕过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号标志杆后运球行进间投篮（如图所示），命中后继续运球沿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号标志杆外侧推进（如图所示）进行第二次，第四次球进篮筐停表。全程共上篮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次，每次上篮的运球路线都相同，要求行进间运球投篮。投篮不中必须补中，补篮的地点及投篮方式不限。</w:t>
      </w:r>
    </w:p>
    <w:p w14:paraId="64C90DDF">
      <w:pPr>
        <w:widowControl/>
        <w:numPr>
          <w:ilvl w:val="0"/>
          <w:numId w:val="2"/>
        </w:numPr>
        <w:wordWrap/>
        <w:adjustRightInd/>
        <w:snapToGrid w:val="0"/>
        <w:spacing w:line="400" w:lineRule="exact"/>
        <w:jc w:val="left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每人测试2次，取最好成绩。</w:t>
      </w:r>
    </w:p>
    <w:p w14:paraId="57CC6182">
      <w:pPr>
        <w:widowControl/>
        <w:wordWrap/>
        <w:adjustRightInd/>
        <w:spacing w:line="400" w:lineRule="exact"/>
        <w:textAlignment w:val="auto"/>
        <w:rPr>
          <w:rFonts w:hint="eastAsia" w:hAnsi="宋体" w:cs="宋体"/>
          <w:b/>
          <w:color w:val="000000"/>
          <w:kern w:val="0"/>
          <w:sz w:val="24"/>
          <w:szCs w:val="24"/>
        </w:rPr>
      </w:pPr>
      <w:r>
        <w:rPr>
          <w:rFonts w:hint="eastAsia" w:hAnsi="宋体" w:cs="宋体"/>
          <w:b/>
          <w:color w:val="000000"/>
          <w:kern w:val="0"/>
          <w:sz w:val="24"/>
          <w:szCs w:val="24"/>
        </w:rPr>
        <w:t>评分标准：</w:t>
      </w:r>
    </w:p>
    <w:p w14:paraId="79F2E6BB">
      <w:pPr>
        <w:tabs>
          <w:tab w:val="left" w:pos="1678"/>
        </w:tabs>
        <w:jc w:val="left"/>
        <w:rPr>
          <w:rFonts w:hint="default"/>
          <w:lang w:val="en-US" w:eastAsia="zh-CN"/>
        </w:rPr>
      </w:pPr>
    </w:p>
    <w:tbl>
      <w:tblPr>
        <w:tblStyle w:val="3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30"/>
        <w:gridCol w:w="1035"/>
        <w:gridCol w:w="960"/>
        <w:gridCol w:w="900"/>
        <w:gridCol w:w="1140"/>
        <w:gridCol w:w="945"/>
        <w:gridCol w:w="975"/>
        <w:gridCol w:w="975"/>
      </w:tblGrid>
      <w:tr w14:paraId="2DA2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C9D685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930" w:type="dxa"/>
            <w:tcBorders>
              <w:top w:val="single" w:color="auto" w:sz="12" w:space="0"/>
              <w:bottom w:val="single" w:color="auto" w:sz="12" w:space="0"/>
              <w:right w:val="double" w:color="auto" w:sz="6" w:space="0"/>
            </w:tcBorders>
            <w:vAlign w:val="center"/>
          </w:tcPr>
          <w:p w14:paraId="24E898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绩女（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35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0F8CFD0A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绩男（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60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40486EF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12" w:space="0"/>
              <w:right w:val="double" w:color="auto" w:sz="6" w:space="0"/>
            </w:tcBorders>
            <w:vAlign w:val="center"/>
          </w:tcPr>
          <w:p w14:paraId="0BEE237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绩女（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40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6B662CA8">
            <w:pPr>
              <w:widowControl/>
              <w:jc w:val="center"/>
              <w:rPr>
                <w:rFonts w:hint="eastAsia" w:hAnsi="??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绩</w:t>
            </w:r>
          </w:p>
          <w:p w14:paraId="6ABCF245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男（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49F78C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97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F390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绩女（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A0BD71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hAnsi="??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绩  男（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??" w:cs="宋体"/>
                <w:color w:val="000000"/>
                <w:kern w:val="0"/>
                <w:szCs w:val="21"/>
              </w:rPr>
              <w:t>）</w:t>
            </w:r>
          </w:p>
        </w:tc>
      </w:tr>
      <w:tr w14:paraId="2860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254CE29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op w:val="single" w:color="auto" w:sz="12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549F7C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33.0</w:t>
            </w:r>
          </w:p>
        </w:tc>
        <w:tc>
          <w:tcPr>
            <w:tcW w:w="1035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3520A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960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41AFF50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10.0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7EDC42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1140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5215B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36.0</w:t>
            </w:r>
          </w:p>
        </w:tc>
        <w:tc>
          <w:tcPr>
            <w:tcW w:w="945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96EB3E9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5.0</w:t>
            </w:r>
          </w:p>
        </w:tc>
        <w:tc>
          <w:tcPr>
            <w:tcW w:w="975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017485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47.0</w:t>
            </w:r>
          </w:p>
        </w:tc>
        <w:tc>
          <w:tcPr>
            <w:tcW w:w="975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53F8D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43.5</w:t>
            </w:r>
          </w:p>
        </w:tc>
      </w:tr>
      <w:tr w14:paraId="6D78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99EA59C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3D676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33.2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7FBA5B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29.7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FFD2864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AEF403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39.8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8D5E5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C1DA740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EAB695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931D6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43.8</w:t>
            </w:r>
          </w:p>
        </w:tc>
      </w:tr>
      <w:tr w14:paraId="44E1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A75C70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14.6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45F7D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2C3D6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29.9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5AE82F9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5521C6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82EDE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C82BE8D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BC0C5E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25ECD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44.1</w:t>
            </w:r>
          </w:p>
        </w:tc>
      </w:tr>
      <w:tr w14:paraId="6277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9775229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14.4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5E52FFD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E2D3EE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B4D2E6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5E8DC8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5EE9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9CEA82C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CDE4F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BBC78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44.4</w:t>
            </w:r>
          </w:p>
        </w:tc>
      </w:tr>
      <w:tr w14:paraId="426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1C5DEE3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14.2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F22EB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33.8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AA008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30.3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735185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1F28B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64BAA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9814D27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873BE7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A920C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44.7</w:t>
            </w:r>
          </w:p>
        </w:tc>
      </w:tr>
      <w:tr w14:paraId="35FF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0D98994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14.0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88216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34.0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20F8D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0E1F3AC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A0F70CE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41.0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CA544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C1A8A8B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4.0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54DA4D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BD1A9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45.0</w:t>
            </w:r>
          </w:p>
        </w:tc>
      </w:tr>
      <w:tr w14:paraId="296C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6EDCF6E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13.8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1A6D1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34.2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32B5D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30.7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C25915E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FEDBF9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17984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4295FFE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C570A7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2C6FA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45.3</w:t>
            </w:r>
          </w:p>
        </w:tc>
      </w:tr>
      <w:tr w14:paraId="6A06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8431AE5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13.6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4266A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E5EE0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30.9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3CF8732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AE1176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9B6782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D41FCE8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48000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49.1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0DEE94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45.6</w:t>
            </w:r>
          </w:p>
        </w:tc>
      </w:tr>
      <w:tr w14:paraId="12D0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99E2E25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13.4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EF7C2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34.6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82C5F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31.1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5173A0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30F1847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AFFC2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AFD783D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C1E6A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3923C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45.9</w:t>
            </w:r>
          </w:p>
        </w:tc>
      </w:tr>
      <w:tr w14:paraId="6772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91A6D5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13.2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2DE0D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34.8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CDCB4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31.3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B90B5DE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3E730852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719D4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1DAE1D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EC42F5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250193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46.2</w:t>
            </w:r>
          </w:p>
        </w:tc>
      </w:tr>
      <w:tr w14:paraId="44D3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78953EF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13.0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65B17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35.0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1270D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A8DC174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73094D5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4628CA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39.0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F710429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C0CB3C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50.0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6DD48F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46.5</w:t>
            </w:r>
          </w:p>
        </w:tc>
      </w:tr>
      <w:tr w14:paraId="2333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8CEADC1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12.8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6A03CF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35.3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51D47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F46DC9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33846A2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5AAF9F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B59CBDF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B27084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30A46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46.8</w:t>
            </w:r>
          </w:p>
        </w:tc>
      </w:tr>
      <w:tr w14:paraId="6D87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644A061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52190B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35.6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F5C3E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32.1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D759D9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550C18F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3A264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B2DF92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84D12C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E1128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</w:p>
        </w:tc>
      </w:tr>
      <w:tr w14:paraId="0E17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4888B95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12.4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226134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35.9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7F67A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32.4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4988E32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0B1C21D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9CCA0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863E2C7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F78F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50.9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45918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7.4</w:t>
            </w:r>
          </w:p>
        </w:tc>
      </w:tr>
      <w:tr w14:paraId="5A9F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C59B423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12.2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9FB29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36.2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0D6E7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FD7CF1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42F285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68A41D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B5C3142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B35D8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24E9F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</w:tr>
      <w:tr w14:paraId="3D68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DAB522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12.0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6D725A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570BD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8A9FCB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75CC742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44.0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599B3A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ED8BFE4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F0F1D3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9E0F0A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8.0</w:t>
            </w:r>
          </w:p>
        </w:tc>
      </w:tr>
      <w:tr w14:paraId="36C8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75ACFCD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EF791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36.8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45DE0E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0622A2A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5011F8A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50E0F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87A329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C7281E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43C6CD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</w:p>
        </w:tc>
      </w:tr>
      <w:tr w14:paraId="59C2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5851086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11.6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7F2642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37.1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13DA08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5D97DBC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B24277D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CED66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A78D31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9F9BA5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52.1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910473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</w:tr>
      <w:tr w14:paraId="2336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64336D2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11.4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60DC0D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37.4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B32DF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21521A9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3240784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550B78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9F1AA3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B9ADF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38D3B0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8.9</w:t>
            </w:r>
          </w:p>
        </w:tc>
      </w:tr>
      <w:tr w14:paraId="5FC6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052CC30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11.2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68C2B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37.7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3FFF4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2A83A58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79D992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7E30E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FFB17CC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6F1DAE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52.7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F52583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49.2</w:t>
            </w:r>
          </w:p>
        </w:tc>
      </w:tr>
      <w:tr w14:paraId="0EC1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D079634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11.0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2C77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38.0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B6118A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15F2CF7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6.0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C6E3111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ACBDDA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42.0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EA7919E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428218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558778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49.5</w:t>
            </w:r>
          </w:p>
        </w:tc>
      </w:tr>
      <w:tr w14:paraId="74E8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60E2814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10.8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29E52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38.3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3B1C94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EC5B507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5.8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917E0D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BD87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C7D17C7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5CDABF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53.3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37E38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49.8</w:t>
            </w:r>
          </w:p>
        </w:tc>
      </w:tr>
      <w:tr w14:paraId="4C65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D239AC0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10.6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B96BC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7BF35C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AE2E4E3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5.6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5648707E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0C94F00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5BD0191A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B82E4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53.6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8CE33B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50.1</w:t>
            </w:r>
          </w:p>
        </w:tc>
      </w:tr>
      <w:tr w14:paraId="5A7D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8B90A00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10.4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C86EB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38.9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7851E5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BB2CE98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5.4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154C442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6B97FC7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78BCEB0E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EA6C72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14D90D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50.4</w:t>
            </w:r>
          </w:p>
        </w:tc>
      </w:tr>
      <w:tr w14:paraId="716F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1A092DB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10.2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12" w:space="0"/>
              <w:right w:val="double" w:color="auto" w:sz="6" w:space="0"/>
            </w:tcBorders>
            <w:vAlign w:val="center"/>
          </w:tcPr>
          <w:p w14:paraId="755F42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39.2</w:t>
            </w:r>
          </w:p>
        </w:tc>
        <w:tc>
          <w:tcPr>
            <w:tcW w:w="1035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55B001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960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3FB156E8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5.2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  <w:right w:val="double" w:color="auto" w:sz="6" w:space="0"/>
            </w:tcBorders>
            <w:vAlign w:val="center"/>
          </w:tcPr>
          <w:p w14:paraId="75E8FD59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2BC3A4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945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</w:tcBorders>
            <w:vAlign w:val="center"/>
          </w:tcPr>
          <w:p w14:paraId="11E84137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C9CE83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54.2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62696"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50.7</w:t>
            </w:r>
          </w:p>
        </w:tc>
      </w:tr>
    </w:tbl>
    <w:p w14:paraId="7781FCA2">
      <w:pPr>
        <w:tabs>
          <w:tab w:val="left" w:pos="1678"/>
        </w:tabs>
        <w:jc w:val="left"/>
        <w:rPr>
          <w:rFonts w:hint="default"/>
          <w:lang w:val="en-US" w:eastAsia="zh-CN"/>
        </w:rPr>
      </w:pPr>
    </w:p>
    <w:p w14:paraId="7ADA6ED6">
      <w:pPr>
        <w:tabs>
          <w:tab w:val="left" w:pos="1678"/>
        </w:tabs>
        <w:jc w:val="left"/>
        <w:rPr>
          <w:rFonts w:hint="default"/>
          <w:lang w:val="en-US" w:eastAsia="zh-CN"/>
        </w:rPr>
      </w:pPr>
    </w:p>
    <w:p w14:paraId="388D2A29">
      <w:pPr>
        <w:tabs>
          <w:tab w:val="left" w:pos="1678"/>
        </w:tabs>
        <w:jc w:val="left"/>
        <w:rPr>
          <w:rFonts w:hint="default"/>
          <w:lang w:val="en-US" w:eastAsia="zh-CN"/>
        </w:rPr>
      </w:pPr>
    </w:p>
    <w:p w14:paraId="119E4065">
      <w:pPr>
        <w:tabs>
          <w:tab w:val="left" w:pos="1678"/>
        </w:tabs>
        <w:jc w:val="left"/>
        <w:rPr>
          <w:rFonts w:hint="default"/>
          <w:lang w:val="en-US" w:eastAsia="zh-CN"/>
        </w:rPr>
      </w:pPr>
    </w:p>
    <w:p w14:paraId="2240B0B5">
      <w:pPr>
        <w:tabs>
          <w:tab w:val="left" w:pos="1678"/>
        </w:tabs>
        <w:jc w:val="left"/>
        <w:rPr>
          <w:rFonts w:hint="default"/>
          <w:lang w:val="en-US" w:eastAsia="zh-CN"/>
        </w:rPr>
      </w:pPr>
    </w:p>
    <w:p w14:paraId="51F07002">
      <w:pPr>
        <w:widowControl w:val="0"/>
        <w:numPr>
          <w:ilvl w:val="0"/>
          <w:numId w:val="1"/>
        </w:numPr>
        <w:wordWrap/>
        <w:adjustRightInd w:val="0"/>
        <w:snapToGrid w:val="0"/>
        <w:spacing w:line="52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一分钟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投篮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2233" w:tblpY="15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409"/>
        <w:gridCol w:w="3409"/>
      </w:tblGrid>
      <w:tr w14:paraId="2738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3" w:type="dxa"/>
            <w:vAlign w:val="center"/>
          </w:tcPr>
          <w:p w14:paraId="31298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3409" w:type="dxa"/>
            <w:vAlign w:val="center"/>
          </w:tcPr>
          <w:p w14:paraId="4D3C48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男考生</w:t>
            </w:r>
            <w:r>
              <w:rPr>
                <w:rFonts w:hint="eastAsia"/>
                <w:sz w:val="24"/>
              </w:rPr>
              <w:t>投进数(个)</w:t>
            </w:r>
          </w:p>
        </w:tc>
        <w:tc>
          <w:tcPr>
            <w:tcW w:w="3409" w:type="dxa"/>
            <w:vAlign w:val="center"/>
          </w:tcPr>
          <w:p w14:paraId="354B95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女考生</w:t>
            </w:r>
            <w:r>
              <w:rPr>
                <w:rFonts w:hint="eastAsia"/>
                <w:sz w:val="24"/>
              </w:rPr>
              <w:t>投进数(个)</w:t>
            </w:r>
          </w:p>
        </w:tc>
      </w:tr>
      <w:tr w14:paraId="4D65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3" w:type="dxa"/>
            <w:vAlign w:val="center"/>
          </w:tcPr>
          <w:p w14:paraId="7D764BD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409" w:type="dxa"/>
            <w:vAlign w:val="center"/>
          </w:tcPr>
          <w:p w14:paraId="36D326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9" w:type="dxa"/>
            <w:vAlign w:val="center"/>
          </w:tcPr>
          <w:p w14:paraId="2ADA225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 w14:paraId="0A88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3" w:type="dxa"/>
            <w:vAlign w:val="center"/>
          </w:tcPr>
          <w:p w14:paraId="6F3FD88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409" w:type="dxa"/>
            <w:vAlign w:val="center"/>
          </w:tcPr>
          <w:p w14:paraId="15C04C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9" w:type="dxa"/>
            <w:vAlign w:val="center"/>
          </w:tcPr>
          <w:p w14:paraId="62D6F91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 w14:paraId="222A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3" w:type="dxa"/>
            <w:vAlign w:val="center"/>
          </w:tcPr>
          <w:p w14:paraId="29416A8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409" w:type="dxa"/>
            <w:vAlign w:val="center"/>
          </w:tcPr>
          <w:p w14:paraId="468F74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9" w:type="dxa"/>
            <w:vAlign w:val="center"/>
          </w:tcPr>
          <w:p w14:paraId="6E2DB41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 w14:paraId="4ADB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3" w:type="dxa"/>
            <w:vAlign w:val="center"/>
          </w:tcPr>
          <w:p w14:paraId="713351A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409" w:type="dxa"/>
            <w:vAlign w:val="center"/>
          </w:tcPr>
          <w:p w14:paraId="7AA00A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9" w:type="dxa"/>
            <w:vAlign w:val="center"/>
          </w:tcPr>
          <w:p w14:paraId="5D0CFA7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 w14:paraId="4FC8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3" w:type="dxa"/>
            <w:vAlign w:val="center"/>
          </w:tcPr>
          <w:p w14:paraId="5A684F1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409" w:type="dxa"/>
            <w:vAlign w:val="center"/>
          </w:tcPr>
          <w:p w14:paraId="5DACC5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1AAC532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 w14:paraId="7991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3" w:type="dxa"/>
            <w:vAlign w:val="center"/>
          </w:tcPr>
          <w:p w14:paraId="1B70855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409" w:type="dxa"/>
            <w:vAlign w:val="center"/>
          </w:tcPr>
          <w:p w14:paraId="2F3879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414206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1D2A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3" w:type="dxa"/>
            <w:vAlign w:val="center"/>
          </w:tcPr>
          <w:p w14:paraId="675ACE6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409" w:type="dxa"/>
            <w:vAlign w:val="center"/>
          </w:tcPr>
          <w:p w14:paraId="61B9F47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409" w:type="dxa"/>
            <w:vAlign w:val="center"/>
          </w:tcPr>
          <w:p w14:paraId="06E2E00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</w:tbl>
    <w:p w14:paraId="01558D4F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 w14:paraId="447E31DF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测试方法</w:t>
      </w:r>
    </w:p>
    <w:p w14:paraId="516565CF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受测运动员持球站立于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以：篮圈投影下圆心，以该点至罚球线的距离为半径，划一圆弧外的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任意一点，裁判员发令的同时开表计时，测试者立即开始跳投，投篮出手后自己抢篮板球并运球到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弧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线外再次投篮，测试者可以在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弧线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外任意一点投篮，1min 时间到停止投篮，记录测试者投中次数。每人测试2次，取最好成绩。</w:t>
      </w:r>
    </w:p>
    <w:p w14:paraId="773117FF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测试要求</w:t>
      </w:r>
    </w:p>
    <w:p w14:paraId="35FDF54B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测试者踩线投中无效;抢到篮板球必须运球出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弧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线外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（不得带球跑）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，否则投中无效;球从篮板反弹到场外，不准其他人帮助捡球;投篮方式不限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。</w:t>
      </w:r>
    </w:p>
    <w:p w14:paraId="0728A5BA">
      <w:pPr>
        <w:tabs>
          <w:tab w:val="left" w:pos="1678"/>
        </w:tabs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pict>
          <v:group id="组合 11" o:spid="_x0000_s1037" o:spt="203" style="position:absolute;left:0pt;margin-left:96.75pt;margin-top:-49pt;height:195.1pt;width:197.65pt;z-index:251659264;mso-width-relative:page;mso-height-relative:page;" coordorigin="1193,1733" coordsize="3953,3902">
            <o:lock v:ext="edit" position="f" selection="f" grouping="f" rotation="f" cropping="f" text="f" aspectratio="f"/>
            <v:shape id="任意多边形 2" o:spid="_x0000_s1038" style="position:absolute;left:1953;top:1733;height:2651;width:2363;rotation:11796480f;" fillcolor="#FFFFFF" filled="f" o:preferrelative="t" stroked="t" coordsize="21600,21600" path="m45,9926l10790,10790xe">
              <v:path textboxrect="8,0,4690,2434"/>
              <v:fill on="f" color2="#FFFFFF" focussize="0,0"/>
              <v:stroke weight="1.25pt"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v:rect id="矩形 3" o:spid="_x0000_s1039" o:spt="1" style="position:absolute;left:1193;top:3152;height:2483;width:3953;" fillcolor="#FFFFFF" filled="f" o:preferrelative="t" stroked="t" coordsize="21600,21600">
              <v:path/>
              <v:fill on="f" color2="#FFFFFF" focussize="0,0"/>
              <v:stroke weight="1.25pt" color="#000000" color2="#FFFFFF" miterlimit="2"/>
              <v:imagedata gain="65536f" blacklevel="0f" gamma="0" o:title=""/>
              <o:lock v:ext="edit" position="f" selection="f" grouping="f" rotation="f" cropping="f" text="f" aspectratio="f"/>
            </v:rect>
            <v:line id="直接连接符 4" o:spid="_x0000_s1040" o:spt="20" style="position:absolute;left:1902;top:3152;height:0;width:2382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shape id="任意多边形 5" o:spid="_x0000_s1041" style="position:absolute;left:2495;top:3152;height:1245;width:1318;" fillcolor="#FFFFFF" filled="f" o:preferrelative="t" stroked="t" coordsize="21600,21600" path="m0,0l5400,21600,16200,21600,21600,0xe">
              <v:path textboxrect="546,518,2074,1969"/>
              <v:fill on="f" color2="#FFFFFF" focussize="0,0"/>
              <v:stroke weight="1.25pt"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v:line id="直接连接符 6" o:spid="_x0000_s1042" o:spt="20" style="position:absolute;left:1944;top:4387;height:0;width:2393;" fillcolor="#FFFFFF" filled="f" o:preferrelative="t" stroked="t" coordsize="21600,21600">
              <v:path arrowok="t"/>
              <v:fill on="f" color2="#FFFFFF" focussize="0,0"/>
              <v:stroke color="#000000" color2="#FFFFFF" miterlimit="2" dashstyle="dash"/>
              <v:imagedata gain="65536f" blacklevel="0f" gamma="0" o:title=""/>
              <o:lock v:ext="edit" position="f" selection="f" grouping="f" rotation="f" cropping="f" text="f" aspectratio="f"/>
            </v:line>
            <v:line id="直接连接符 7" o:spid="_x0000_s1043" o:spt="20" style="position:absolute;left:2989;top:3304;height:0;width:304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shape id="椭圆 8" o:spid="_x0000_s1044" o:spt="3" type="#_x0000_t3" style="position:absolute;left:3084;top:3307;height:123;width:122;" fillcolor="#FFFFFF" filled="f" o:preferrelative="t" stroked="t" coordsize="21600,21600">
              <v:path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</v:group>
        </w:pict>
      </w:r>
    </w:p>
    <w:p w14:paraId="3CA49D23"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036E981">
      <w:pPr>
        <w:rPr>
          <w:rFonts w:hint="default"/>
          <w:lang w:val="en-US" w:eastAsia="zh-CN"/>
        </w:rPr>
      </w:pPr>
    </w:p>
    <w:p w14:paraId="5B1637BE">
      <w:pPr>
        <w:rPr>
          <w:rFonts w:hint="default"/>
          <w:lang w:val="en-US" w:eastAsia="zh-CN"/>
        </w:rPr>
      </w:pPr>
    </w:p>
    <w:p w14:paraId="6CAF712C">
      <w:pPr>
        <w:tabs>
          <w:tab w:val="left" w:pos="6303"/>
        </w:tabs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26909F5">
      <w:pPr>
        <w:tabs>
          <w:tab w:val="left" w:pos="6303"/>
        </w:tabs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BEF1848">
      <w:pPr>
        <w:tabs>
          <w:tab w:val="left" w:pos="6303"/>
        </w:tabs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（五）实战（30分）</w:t>
      </w:r>
    </w:p>
    <w:p w14:paraId="050D9721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、考试方法：按考生前四项测试分数和场上位置分队进行比赛</w:t>
      </w:r>
    </w:p>
    <w:p w14:paraId="5E0C3619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2、比赛时间：比赛时间20分钟。分上、下半场，每半场10分钟。中场休息5分钟。（每场比赛以能够全部观察、了解每个考生的情况为前提。可适当增加或减少比赛时间）</w:t>
      </w:r>
    </w:p>
    <w:p w14:paraId="56CE9F8A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、评分标准：考评员参照实战能力评分细则，独立对考生身体形态，技术、战术能力、防守能力，心理素质以及比赛作风等方面进行综合评定，采用50分制评分，分数至多可到小数点后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位。</w:t>
      </w:r>
    </w:p>
    <w:p w14:paraId="5E72B8CF">
      <w:pPr>
        <w:widowControl/>
        <w:wordWrap/>
        <w:adjustRightInd/>
        <w:snapToGrid w:val="0"/>
        <w:spacing w:line="400" w:lineRule="exact"/>
        <w:ind w:firstLine="480" w:firstLineChars="200"/>
        <w:jc w:val="left"/>
        <w:textAlignment w:val="auto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篮球专项实战能力评分细则：</w:t>
      </w:r>
    </w:p>
    <w:tbl>
      <w:tblPr>
        <w:tblStyle w:val="3"/>
        <w:tblpPr w:leftFromText="180" w:rightFromText="180" w:vertAnchor="text" w:horzAnchor="page" w:tblpX="1662" w:tblpY="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202"/>
      </w:tblGrid>
      <w:tr w14:paraId="7555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 w14:paraId="74C67BFA">
            <w:pPr>
              <w:widowControl/>
              <w:wordWrap/>
              <w:adjustRightInd/>
              <w:snapToGrid w:val="0"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等级（分值范围）</w:t>
            </w:r>
          </w:p>
        </w:tc>
        <w:tc>
          <w:tcPr>
            <w:tcW w:w="6202" w:type="dxa"/>
            <w:vAlign w:val="top"/>
          </w:tcPr>
          <w:p w14:paraId="76F33A27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center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评价标准</w:t>
            </w:r>
          </w:p>
        </w:tc>
      </w:tr>
      <w:tr w14:paraId="4332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 w14:paraId="1656B5D0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center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优（50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40分）</w:t>
            </w:r>
          </w:p>
        </w:tc>
        <w:tc>
          <w:tcPr>
            <w:tcW w:w="6202" w:type="dxa"/>
            <w:vAlign w:val="center"/>
          </w:tcPr>
          <w:p w14:paraId="71E990A0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身体形态优秀，动作正确，协调、连贯、实效；技术运用合理、运用效果好；战术配合意识强、实战效果好，个人防守能力强，意识强。比赛作风</w:t>
            </w:r>
          </w:p>
        </w:tc>
      </w:tr>
      <w:tr w14:paraId="7C60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 w14:paraId="0C5682D5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center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良（39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30分）</w:t>
            </w:r>
          </w:p>
        </w:tc>
        <w:tc>
          <w:tcPr>
            <w:tcW w:w="6202" w:type="dxa"/>
            <w:vAlign w:val="center"/>
          </w:tcPr>
          <w:p w14:paraId="5398DA1F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身体形态良好，动作正确，协调；技术运用合理、运用效果好：战术配合意识强、实战效果好。个人防守能力良好，意识良好。</w:t>
            </w:r>
          </w:p>
        </w:tc>
      </w:tr>
      <w:tr w14:paraId="6D7C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 w14:paraId="020EAAE4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center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中（29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20分）</w:t>
            </w:r>
          </w:p>
        </w:tc>
        <w:tc>
          <w:tcPr>
            <w:tcW w:w="6202" w:type="dxa"/>
            <w:vAlign w:val="center"/>
          </w:tcPr>
          <w:p w14:paraId="114D8B19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outlineLvl w:val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身体形态一般，动作基本正确，协调；技术运用基本合理、运用效果一般；战术配合意识一般、效果一般。个人防守能力一般，意识一般。</w:t>
            </w:r>
          </w:p>
        </w:tc>
      </w:tr>
      <w:tr w14:paraId="6A51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 w14:paraId="5FEFEE0E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center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差（20分以下）</w:t>
            </w:r>
          </w:p>
        </w:tc>
        <w:tc>
          <w:tcPr>
            <w:tcW w:w="6202" w:type="dxa"/>
            <w:vAlign w:val="center"/>
          </w:tcPr>
          <w:p w14:paraId="7A890939">
            <w:pPr>
              <w:widowControl/>
              <w:wordWrap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outlineLvl w:val="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身体形态较差，动作不正确，不协调；技术运用不合理、运用效果差；战术配合意识差、效果较差。个人防守能力薄弱，意识薄弱。</w:t>
            </w:r>
          </w:p>
        </w:tc>
      </w:tr>
    </w:tbl>
    <w:p w14:paraId="7A253DA7">
      <w:pPr>
        <w:widowControl/>
        <w:wordWrap/>
        <w:adjustRightInd/>
        <w:snapToGrid w:val="0"/>
        <w:spacing w:line="400" w:lineRule="exact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 w14:paraId="6D288218">
      <w:pPr>
        <w:widowControl/>
        <w:wordWrap/>
        <w:adjustRightInd/>
        <w:snapToGrid w:val="0"/>
        <w:spacing w:line="400" w:lineRule="exact"/>
        <w:jc w:val="left"/>
        <w:textAlignment w:val="auto"/>
        <w:outlineLvl w:val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 w14:paraId="74AAF7E1">
      <w:pPr>
        <w:numPr>
          <w:ilvl w:val="0"/>
          <w:numId w:val="0"/>
        </w:numPr>
        <w:tabs>
          <w:tab w:val="left" w:pos="6303"/>
        </w:tabs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三、成绩排名</w:t>
      </w:r>
    </w:p>
    <w:p w14:paraId="05E5A248">
      <w:pPr>
        <w:numPr>
          <w:ilvl w:val="0"/>
          <w:numId w:val="0"/>
        </w:numPr>
        <w:tabs>
          <w:tab w:val="left" w:pos="6303"/>
        </w:tabs>
        <w:ind w:left="210"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考试成绩排名按场上位置（后卫、前锋、中锋）由高至低进行排列。</w:t>
      </w:r>
    </w:p>
    <w:p w14:paraId="7A75B9E6">
      <w:pPr>
        <w:numPr>
          <w:ilvl w:val="0"/>
          <w:numId w:val="0"/>
        </w:numPr>
        <w:tabs>
          <w:tab w:val="left" w:pos="6303"/>
        </w:tabs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A3EFA7A">
      <w:pPr>
        <w:numPr>
          <w:ilvl w:val="0"/>
          <w:numId w:val="0"/>
        </w:numPr>
        <w:tabs>
          <w:tab w:val="left" w:pos="6303"/>
        </w:tabs>
        <w:ind w:left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备注：测试成绩按相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关系数相乘。15MX17最后成绩乘以3，实战乘以0.6。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9799D"/>
    <w:multiLevelType w:val="multilevel"/>
    <w:tmpl w:val="47E9799D"/>
    <w:lvl w:ilvl="0" w:tentative="0">
      <w:start w:val="1"/>
      <w:numFmt w:val="decimal"/>
      <w:lvlText w:val="（%1）"/>
      <w:lvlJc w:val="left"/>
      <w:pPr>
        <w:tabs>
          <w:tab w:val="left" w:pos="1029"/>
        </w:tabs>
        <w:ind w:left="10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69"/>
        </w:tabs>
        <w:ind w:left="156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89"/>
        </w:tabs>
        <w:ind w:left="198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29"/>
        </w:tabs>
        <w:ind w:left="282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abstractNum w:abstractNumId="1">
    <w:nsid w:val="5B1219A8"/>
    <w:multiLevelType w:val="singleLevel"/>
    <w:tmpl w:val="5B1219A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FlNjlmYTQyN2Y5NzFkN2U1YmE1ODYyNzk3MmRiNjUifQ=="/>
  </w:docVars>
  <w:rsids>
    <w:rsidRoot w:val="431E1DD5"/>
    <w:rsid w:val="0145360D"/>
    <w:rsid w:val="07B93E45"/>
    <w:rsid w:val="0D741A9A"/>
    <w:rsid w:val="0FA919B0"/>
    <w:rsid w:val="10227286"/>
    <w:rsid w:val="12CD699B"/>
    <w:rsid w:val="17687A09"/>
    <w:rsid w:val="1DA96C4C"/>
    <w:rsid w:val="1FA31D5D"/>
    <w:rsid w:val="23BC14BC"/>
    <w:rsid w:val="23ED545F"/>
    <w:rsid w:val="286F47F2"/>
    <w:rsid w:val="29E359EB"/>
    <w:rsid w:val="2ADB4C41"/>
    <w:rsid w:val="2C4B55F3"/>
    <w:rsid w:val="2E145D2E"/>
    <w:rsid w:val="2E9F0B6C"/>
    <w:rsid w:val="303F3C36"/>
    <w:rsid w:val="30AA1A76"/>
    <w:rsid w:val="323A7AF8"/>
    <w:rsid w:val="37970FE1"/>
    <w:rsid w:val="37FC512C"/>
    <w:rsid w:val="39446988"/>
    <w:rsid w:val="3B17337A"/>
    <w:rsid w:val="3E847575"/>
    <w:rsid w:val="41EC4045"/>
    <w:rsid w:val="431E1DD5"/>
    <w:rsid w:val="45566EE7"/>
    <w:rsid w:val="455E46D5"/>
    <w:rsid w:val="4A4331A6"/>
    <w:rsid w:val="4B6B4AB5"/>
    <w:rsid w:val="4C797955"/>
    <w:rsid w:val="4D290252"/>
    <w:rsid w:val="4E6F1CF6"/>
    <w:rsid w:val="4EF10FF6"/>
    <w:rsid w:val="4F074C8C"/>
    <w:rsid w:val="590D3E95"/>
    <w:rsid w:val="5B025231"/>
    <w:rsid w:val="5EA707E4"/>
    <w:rsid w:val="5F2A0B33"/>
    <w:rsid w:val="612F5958"/>
    <w:rsid w:val="619B78B0"/>
    <w:rsid w:val="623208C0"/>
    <w:rsid w:val="66D61B4E"/>
    <w:rsid w:val="6D7116C3"/>
    <w:rsid w:val="6E8254A3"/>
    <w:rsid w:val="7007727C"/>
    <w:rsid w:val="7AE17191"/>
    <w:rsid w:val="7CD4484A"/>
    <w:rsid w:val="7EAE0471"/>
    <w:rsid w:val="7EE25CA0"/>
    <w:rsid w:val="7F436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箭头连接符 29"/>
        <o:r id="V:Rule2" type="connector" idref="#直接箭头连接符 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  <customShpInfo spid="_x0000_s1034" textRotate="1"/>
    <customShpInfo spid="_x0000_s1035" textRotate="1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1077</Words>
  <Characters>1803</Characters>
  <Lines>0</Lines>
  <Paragraphs>0</Paragraphs>
  <TotalTime>3</TotalTime>
  <ScaleCrop>false</ScaleCrop>
  <LinksUpToDate>false</LinksUpToDate>
  <CharactersWithSpaces>1963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2022-05-19T00:51:00Z</dcterms:created>
  <dc:creator>Lenovo</dc:creator>
  <cp:lastModifiedBy>化石</cp:lastModifiedBy>
  <dcterms:modified xsi:type="dcterms:W3CDTF">2025-03-30T07:03:22Z</dcterms:modified>
  <dc:title>2022年清远市篮球特长生考试方案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195EA5CBEDA647F4B5F06F7C7A27601E_12</vt:lpwstr>
  </property>
  <property fmtid="{D5CDD505-2E9C-101B-9397-08002B2CF9AE}" pid="4" name="KSOTemplateDocerSaveRecord">
    <vt:lpwstr>eyJoZGlkIjoiNzY4NGY5NGNkMjA1NjViZmVlOGZkN2Q4MDkwZTVlNjkiLCJ1c2VySWQiOiIzODA1ODc5MDQifQ==</vt:lpwstr>
  </property>
</Properties>
</file>