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清远市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绿色项目认定申请表</w:t>
      </w:r>
    </w:p>
    <w:p>
      <w:pPr>
        <w:ind w:firstLine="9360" w:firstLineChars="3900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/>
          <w:sz w:val="24"/>
          <w:szCs w:val="32"/>
        </w:rPr>
        <w:t>盖章：</w:t>
      </w:r>
    </w:p>
    <w:tbl>
      <w:tblPr>
        <w:tblStyle w:val="7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4990"/>
        <w:gridCol w:w="1951"/>
        <w:gridCol w:w="4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是否变更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是（   ）否（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建设单位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申报主体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项目地址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建设周期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建设性质</w:t>
            </w:r>
          </w:p>
        </w:tc>
        <w:tc>
          <w:tcPr>
            <w:tcW w:w="1178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新建（   ）改扩建（     ）技改（    ）已完工（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建设内容</w:t>
            </w:r>
          </w:p>
        </w:tc>
        <w:tc>
          <w:tcPr>
            <w:tcW w:w="1178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项目投资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    ）万元</w:t>
            </w: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资金来源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政府资金（    ）企业自筹（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资金需求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    ）万元</w:t>
            </w: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资金用途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立项文件办理情况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已取得（ ）正在办理（ ）不涉及（  ）</w:t>
            </w: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环评批复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已取得（ ）正在办理（ ）不涉及（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用地意见</w:t>
            </w:r>
          </w:p>
        </w:tc>
        <w:tc>
          <w:tcPr>
            <w:tcW w:w="49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已取得（ ）正在办理（ ）不涉及（  ）</w:t>
            </w:r>
          </w:p>
        </w:tc>
        <w:tc>
          <w:tcPr>
            <w:tcW w:w="19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社会稳定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风险评估</w:t>
            </w:r>
          </w:p>
        </w:tc>
        <w:tc>
          <w:tcPr>
            <w:tcW w:w="4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已取得（ ）正在办理（ ）不涉及（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生产原料结构</w:t>
            </w:r>
          </w:p>
        </w:tc>
        <w:tc>
          <w:tcPr>
            <w:tcW w:w="1178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普通原材料（    ）废弃物利用（    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备注</w:t>
            </w:r>
          </w:p>
        </w:tc>
        <w:tc>
          <w:tcPr>
            <w:tcW w:w="1178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ind w:right="0"/>
        <w:textAlignment w:val="auto"/>
      </w:pPr>
    </w:p>
    <w:sectPr>
      <w:headerReference r:id="rId3" w:type="default"/>
      <w:footerReference r:id="rId4" w:type="default"/>
      <w:pgSz w:w="16838" w:h="11906" w:orient="landscape"/>
      <w:pgMar w:top="1746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TIzMjgwMDQ3NTk2N2U0ZGU1MjhkNWUwOGU5ZWEifQ=="/>
  </w:docVars>
  <w:rsids>
    <w:rsidRoot w:val="21B95625"/>
    <w:rsid w:val="0547726F"/>
    <w:rsid w:val="06637129"/>
    <w:rsid w:val="09257F94"/>
    <w:rsid w:val="0C7A6278"/>
    <w:rsid w:val="0CE705C0"/>
    <w:rsid w:val="0DAB7B05"/>
    <w:rsid w:val="117D0F24"/>
    <w:rsid w:val="120C149C"/>
    <w:rsid w:val="125D43CE"/>
    <w:rsid w:val="1337743B"/>
    <w:rsid w:val="186C44BD"/>
    <w:rsid w:val="1C352C10"/>
    <w:rsid w:val="1D42368F"/>
    <w:rsid w:val="20D516BC"/>
    <w:rsid w:val="21B95625"/>
    <w:rsid w:val="21E07067"/>
    <w:rsid w:val="22B573DE"/>
    <w:rsid w:val="22C33609"/>
    <w:rsid w:val="234413CA"/>
    <w:rsid w:val="247610C3"/>
    <w:rsid w:val="271E0A0E"/>
    <w:rsid w:val="27CE7856"/>
    <w:rsid w:val="281736F4"/>
    <w:rsid w:val="2D760B3A"/>
    <w:rsid w:val="326F585D"/>
    <w:rsid w:val="34EE18E7"/>
    <w:rsid w:val="3633224C"/>
    <w:rsid w:val="3DF76C5C"/>
    <w:rsid w:val="3EA36726"/>
    <w:rsid w:val="3F5743C8"/>
    <w:rsid w:val="405105F4"/>
    <w:rsid w:val="41FD24D4"/>
    <w:rsid w:val="435A57B7"/>
    <w:rsid w:val="481C745D"/>
    <w:rsid w:val="4AE63595"/>
    <w:rsid w:val="4C515EDD"/>
    <w:rsid w:val="4C657F29"/>
    <w:rsid w:val="4C945422"/>
    <w:rsid w:val="4E0153E9"/>
    <w:rsid w:val="4FD01878"/>
    <w:rsid w:val="521B1997"/>
    <w:rsid w:val="55B72027"/>
    <w:rsid w:val="59657B4E"/>
    <w:rsid w:val="59C3146B"/>
    <w:rsid w:val="5D610986"/>
    <w:rsid w:val="5DDC622D"/>
    <w:rsid w:val="5EBD6D62"/>
    <w:rsid w:val="605E6796"/>
    <w:rsid w:val="638B1502"/>
    <w:rsid w:val="63981150"/>
    <w:rsid w:val="67F31B6D"/>
    <w:rsid w:val="67F43839"/>
    <w:rsid w:val="6B776B37"/>
    <w:rsid w:val="6C235E3E"/>
    <w:rsid w:val="6C2B2FD6"/>
    <w:rsid w:val="6C7070DD"/>
    <w:rsid w:val="700A5AF9"/>
    <w:rsid w:val="712A49F9"/>
    <w:rsid w:val="730C4E14"/>
    <w:rsid w:val="75A83AFD"/>
    <w:rsid w:val="7610169E"/>
    <w:rsid w:val="78C8088B"/>
    <w:rsid w:val="78EE652F"/>
    <w:rsid w:val="7AF67762"/>
    <w:rsid w:val="7BC17602"/>
    <w:rsid w:val="7DA5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qFormat/>
    <w:uiPriority w:val="0"/>
    <w:pPr>
      <w:spacing w:line="0" w:lineRule="atLeast"/>
      <w:jc w:val="center"/>
    </w:p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xl_title"/>
    <w:basedOn w:val="1"/>
    <w:qFormat/>
    <w:uiPriority w:val="0"/>
    <w:pPr>
      <w:jc w:val="center"/>
    </w:pPr>
    <w:rPr>
      <w:b/>
      <w:color w:val="9E1A0B"/>
      <w:kern w:val="0"/>
      <w:sz w:val="30"/>
      <w:szCs w:val="30"/>
      <w:lang w:val="en-US" w:eastAsia="zh-CN" w:bidi="ar"/>
    </w:rPr>
  </w:style>
  <w:style w:type="paragraph" w:customStyle="1" w:styleId="12">
    <w:name w:val="正文-文本"/>
    <w:basedOn w:val="1"/>
    <w:qFormat/>
    <w:uiPriority w:val="0"/>
    <w:pPr>
      <w:spacing w:line="360" w:lineRule="auto"/>
      <w:ind w:firstLine="200" w:firstLineChars="200"/>
    </w:pPr>
    <w:rPr>
      <w:sz w:val="24"/>
      <w:szCs w:val="32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229</Characters>
  <Lines>0</Lines>
  <Paragraphs>0</Paragraphs>
  <TotalTime>1</TotalTime>
  <ScaleCrop>false</ScaleCrop>
  <LinksUpToDate>false</LinksUpToDate>
  <CharactersWithSpaces>298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2020-06-19T03:25:00Z</dcterms:created>
  <dc:creator>许丽璇</dc:creator>
  <cp:lastModifiedBy>林玉芬</cp:lastModifiedBy>
  <cp:lastPrinted>2020-08-19T01:00:00Z</cp:lastPrinted>
  <dcterms:modified xsi:type="dcterms:W3CDTF">2023-09-08T09:19:36Z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FC0E9A69CD764FC099BC9C5EFF0DCC5C</vt:lpwstr>
  </property>
</Properties>
</file>