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连山壮族瑶族自治县“文旅专才”培养计划实施细则（</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2024年修订</w:t>
      </w:r>
      <w:r>
        <w:rPr>
          <w:rFonts w:hint="eastAsia" w:ascii="方正小标宋_GBK" w:hAnsi="方正小标宋_GBK" w:eastAsia="方正小标宋_GBK" w:cs="方正小标宋_GBK"/>
          <w:color w:val="000000" w:themeColor="text1"/>
          <w:sz w:val="44"/>
          <w:szCs w:val="44"/>
          <w14:textFill>
            <w14:solidFill>
              <w14:schemeClr w14:val="tx1"/>
            </w14:solidFill>
          </w14:textFill>
        </w:rPr>
        <w:t>）</w:t>
      </w:r>
    </w:p>
    <w:p>
      <w:pPr>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为贯彻落实《关于进一步加强新时代人才工作的实施意见（试行）》（山人才发〔2023〕1 号）文件精神，结合我县实际，特制定实施“文旅专才”培养计划实施细则。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一、关于对非遗文化传承人的奖补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培养壮大非物质文化遗产传承人才队伍，对被列为县级、市级非物质文化遗产项目代表性传承人，分别给予每人每年 3000元、6000元人才补助。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（一）补助类别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县级、市级非遗项目代表性传承人个人（群体）补助。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（二）申报对象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1.被列入清远市市级非物质文化遗产项目代表性传承人个人（群体）；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2.被列入连山壮族瑶族自治县非物质文化遗产项目代表性传承人个人（群体）。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1.配合文化主管部门与其他有关部门进行非物质文化遗产调查、记录、研究和推广；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2.积极开展传承活动，培养后继人才；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3.积极参与非物质文化遗产公益性宣传等活动；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4.妥善保存相关的实物、资料及其他有关非物质文化遗产保护传承的义务;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5.接受文化主管部门指导、管理和考核评估，接受项目保护单位指导，配合有关部门开展审计、检查或绩效评价等工作。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（四）申报资料及程序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1.填写非遗代表性传承人（群体）补助经费申报书（附件 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2.申报书提交县文化主管部门审核。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（五）补助标准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县级非物质文化遗产项目代表性传承人每人（群体）每年补助3000元，市级非物质文化遗产项目代表性传承人每人（群体）每年补助 6000 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（六）其他说明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已申报市级非物质文化遗产项目代表性传承人补助的，不再重复申报县级非物质文化遗产项目代表性传承人补助。另外，属省级补助的省级非物质文化遗产项目代表性传承人不在此申报范围。由县文化广电旅游体育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二、关于对文化文创产品的奖补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对制作出具有连山特色，经济效益显著的文创产品的主创者，最高给予一次性20000元奖励。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（一）补助类别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对我县文化旅游企事业单位、院校、社团组织以及个人等社会力量开展文创产品和旅游商品研发设计者进行奖励。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（二）申报条件和补助标准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.2023 年起参加省级以上文创产品或旅游商品大赛或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评选活动，并获得金奖、银奖、铜奖（或同等奖项）的文创产品和旅游商品，分别给予20000元、10000元、5000元奖励；2023 年起参加市级以上文创产品和旅游商品大赛或评选，并获得金奖、银奖、铜奖（或同等奖项）的文创产品和旅游商品，分别给予10000元、5000元、3000元奖励。同一产品重复得奖不重复奖励。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.文创产品具有连山特色，并转化投入生产、销售（2023年起营业收入500 万以上）并获得市场认可，并形成旅游商品进行宣传推广的，给予研发设计单位或个人一次性20000元奖励。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（三）申报资料及程序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1.提交营业执照复印件或个人身份证复印件;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2.提供获奖证明文件。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3.提供相关销售合同、发票、销货单等证明文件。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（四）其他说明：由县文化广电旅游体育局负责解释。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三、关于对旅游专业讲解人才的奖补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对我县企事业在职人员取得中级、高级导游证书，且与用人单位签订5年以上劳动合同的，分别给予一次性补助3000元、5000元。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（一）补助类别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对在我县就业，具有中级导游证书、高级导游证书并从事文化和旅游行业工作的人才发放补助。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1.在 2023年1月1日后进入我县企事业单位从事文化和旅游行业工作的企事业单位在职人员;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2.具有中级导游证书或高级导游证书；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3.从入职起算，与用人单位签订 5 年以上合同且在我县缴纳连续一年以上社保记录;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4.补助对象在合同期内申请晋级档次的，经审核批准后，按最新级别发放一次性补助。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（三）申报资料及程序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1.申报。每年进行1次。县文化广电旅游体育局收集汇总本辖区的申报材料（县直单位的需加单位意见）。需提交如下资料（一式两份）：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（1）《连山壮族瑶族自治县旅游人才一次性补助申请表》（附件 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（3）中级导游证书或高级导游证书证书；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（4）与用人单位签订的5年以上劳动合同复印件；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（5）缴交社保满一年凭证；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（6）个人银行账户。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2.初审。申报人填写《连山壮族瑶族自治县旅游人才一次性补助汇总表》后，和申报人资料各一份报县文化广电旅游体育局进行审核;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3.审定。县文化广电旅游体育局汇总审核审批后，将申报通过人员名单进行公示，公示期为5 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4.政策兑现。县文化广电旅游体育局按核定人员名单报备县委组织部，并将资金发放到申请人。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经审批同意后，发放中级导游一次性补助3000元、高级导游一次性补助5000元。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（五）其他说明：由县文化广电旅游体育局负责解释。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四、关于对搭建人才服务平台（非遗工作室/工作坊）的奖补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非遗工作室（工作坊），对认定为县级非遗工作室（工作坊）的，一次性给予20000元支持。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（一）补助类别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对我县由文化和旅游主管部门会同县人力资源社会和社会保障局、县农业农村局共同认定的非遗工作室（工作坊 ）给予支持。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1.非遗工作室（工作坊）应依托本县一项或多项非遗代表性项目开展传承、宣传或生产、创作的；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2.所从事的项目已列入县级以上非物质文化遗产项目名录的；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3.非遗工作室（工作坊）应具备法人资格、生产场地，合法合规并符合安全生产有关规定；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4.非遗工作室（工作坊）应具有独立的工作场所，具有县级以上的非遗项目传承能力，并得到县文旅部门挂牌认定的;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5.非遗工作室（工作坊）应符合县农业农村局乡村振兴项目库入库条件;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6.非遗工作室（工作坊）可带动当地就业，已被县人力资源和社会保障部门认定为就业帮扶车间。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（三）申报程序和奖补标准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由县文化广电旅游体育局对2023年起被成功列为非遗工作室（工作坊）的企业一次性给予20000元支持。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（四）其他说明：由县文化广电旅游体育局负责解释。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本实施细则自发布之日起实施。有效期两年。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rPr>
          <w:rFonts w:hint="eastAsia"/>
          <w:color w:val="000000" w:themeColor="text1"/>
          <w14:textFill>
            <w14:solidFill>
              <w14:schemeClr w14:val="tx1"/>
            </w14:solidFill>
          </w14:textFill>
        </w:rPr>
      </w:pPr>
    </w:p>
    <w:p>
      <w:pPr>
        <w:spacing w:beforeLines="0" w:afterLines="0" w:line="500" w:lineRule="exact"/>
        <w:jc w:val="both"/>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附件</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w:t>
      </w:r>
    </w:p>
    <w:p>
      <w:pPr>
        <w:spacing w:beforeLines="0" w:afterLines="0" w:line="500" w:lineRule="exact"/>
        <w:jc w:val="center"/>
        <w:rPr>
          <w:rFonts w:hint="eastAsia"/>
          <w:color w:val="000000" w:themeColor="text1"/>
          <w14:textFill>
            <w14:solidFill>
              <w14:schemeClr w14:val="tx1"/>
            </w14:solidFill>
          </w14:textFill>
        </w:rPr>
      </w:pPr>
      <w:r>
        <w:rPr>
          <w:rFonts w:hint="eastAsia" w:ascii="方正小标宋_GBK" w:hAnsi="方正小标宋_GBK" w:eastAsia="方正小标宋_GBK" w:cs="方正小标宋_GBK"/>
          <w:b w:val="0"/>
          <w:bCs/>
          <w:color w:val="000000" w:themeColor="text1"/>
          <w:w w:val="96"/>
          <w:sz w:val="44"/>
          <w:szCs w:val="44"/>
          <w:u w:val="none"/>
          <w:lang w:eastAsia="zh-CN"/>
          <w14:textFill>
            <w14:solidFill>
              <w14:schemeClr w14:val="tx1"/>
            </w14:solidFill>
          </w14:textFill>
        </w:rPr>
        <w:t>202</w:t>
      </w:r>
      <w:r>
        <w:rPr>
          <w:rFonts w:hint="eastAsia" w:ascii="方正小标宋_GBK" w:hAnsi="方正小标宋_GBK" w:eastAsia="方正小标宋_GBK" w:cs="方正小标宋_GBK"/>
          <w:b w:val="0"/>
          <w:bCs/>
          <w:color w:val="000000" w:themeColor="text1"/>
          <w:w w:val="96"/>
          <w:sz w:val="44"/>
          <w:szCs w:val="44"/>
          <w:u w:val="none"/>
          <w:lang w:val="en-US" w:eastAsia="zh-CN"/>
          <w14:textFill>
            <w14:solidFill>
              <w14:schemeClr w14:val="tx1"/>
            </w14:solidFill>
          </w14:textFill>
        </w:rPr>
        <w:t>3</w:t>
      </w:r>
      <w:r>
        <w:rPr>
          <w:rFonts w:hint="eastAsia" w:ascii="方正小标宋_GBK" w:hAnsi="方正小标宋_GBK" w:eastAsia="方正小标宋_GBK" w:cs="方正小标宋_GBK"/>
          <w:b w:val="0"/>
          <w:bCs/>
          <w:color w:val="000000" w:themeColor="text1"/>
          <w:w w:val="96"/>
          <w:sz w:val="44"/>
          <w:szCs w:val="44"/>
          <w:u w:val="none"/>
          <w14:textFill>
            <w14:solidFill>
              <w14:schemeClr w14:val="tx1"/>
            </w14:solidFill>
          </w14:textFill>
        </w:rPr>
        <w:t>年</w:t>
      </w:r>
      <w:r>
        <w:rPr>
          <w:rFonts w:hint="eastAsia" w:ascii="方正小标宋_GBK" w:hAnsi="方正小标宋_GBK" w:eastAsia="方正小标宋_GBK" w:cs="方正小标宋_GBK"/>
          <w:b w:val="0"/>
          <w:bCs/>
          <w:color w:val="000000" w:themeColor="text1"/>
          <w:w w:val="96"/>
          <w:sz w:val="44"/>
          <w:szCs w:val="44"/>
          <w:u w:val="none"/>
          <w:lang w:eastAsia="zh-CN"/>
          <w14:textFill>
            <w14:solidFill>
              <w14:schemeClr w14:val="tx1"/>
            </w14:solidFill>
          </w14:textFill>
        </w:rPr>
        <w:t>县、市级</w:t>
      </w:r>
      <w:r>
        <w:rPr>
          <w:rFonts w:hint="eastAsia" w:ascii="方正小标宋_GBK" w:hAnsi="方正小标宋_GBK" w:eastAsia="方正小标宋_GBK" w:cs="方正小标宋_GBK"/>
          <w:b w:val="0"/>
          <w:bCs/>
          <w:color w:val="000000" w:themeColor="text1"/>
          <w:w w:val="96"/>
          <w:sz w:val="44"/>
          <w:szCs w:val="44"/>
          <w:lang w:eastAsia="zh-CN"/>
          <w14:textFill>
            <w14:solidFill>
              <w14:schemeClr w14:val="tx1"/>
            </w14:solidFill>
          </w14:textFill>
        </w:rPr>
        <w:t>非遗代表性项目代表性传承人</w:t>
      </w:r>
      <w:r>
        <w:rPr>
          <w:rFonts w:hint="eastAsia" w:ascii="方正小标宋_GBK" w:hAnsi="方正小标宋_GBK" w:eastAsia="方正小标宋_GBK" w:cs="方正小标宋_GBK"/>
          <w:b w:val="0"/>
          <w:bCs/>
          <w:color w:val="000000" w:themeColor="text1"/>
          <w:w w:val="96"/>
          <w:sz w:val="44"/>
          <w:szCs w:val="44"/>
          <w14:textFill>
            <w14:solidFill>
              <w14:schemeClr w14:val="tx1"/>
            </w14:solidFill>
          </w14:textFill>
        </w:rPr>
        <w:t>补助经费申报书</w:t>
      </w:r>
    </w:p>
    <w:tbl>
      <w:tblPr>
        <w:tblStyle w:val="5"/>
        <w:tblW w:w="9379"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3379"/>
        <w:gridCol w:w="1364"/>
        <w:gridCol w:w="56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申报级别</w:t>
            </w:r>
          </w:p>
        </w:tc>
        <w:tc>
          <w:tcPr>
            <w:tcW w:w="7078"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县级：</w:t>
            </w:r>
            <w:r>
              <w:rPr>
                <w:rFonts w:hint="eastAsia" w:ascii="宋体" w:hAnsi="宋体" w:eastAsia="宋体" w:cs="宋体"/>
                <w:color w:val="000000" w:themeColor="text1"/>
                <w:sz w:val="18"/>
                <w:lang w:val="en-US" w:eastAsia="zh-CN"/>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lang w:eastAsia="zh-CN"/>
                <w14:textFill>
                  <w14:solidFill>
                    <w14:schemeClr w14:val="tx1"/>
                  </w14:solidFill>
                </w14:textFill>
              </w:rPr>
              <w:t>市级：</w:t>
            </w:r>
            <w:r>
              <w:rPr>
                <w:rFonts w:hint="eastAsia" w:ascii="宋体" w:hAnsi="宋体" w:cs="宋体"/>
                <w:color w:val="000000" w:themeColor="text1"/>
                <w:sz w:val="18"/>
                <w:lang w:val="en-US" w:eastAsia="zh-CN"/>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申报补助项目名称</w:t>
            </w:r>
          </w:p>
        </w:tc>
        <w:tc>
          <w:tcPr>
            <w:tcW w:w="70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传承人姓名</w:t>
            </w:r>
          </w:p>
          <w:p>
            <w:pPr>
              <w:pStyle w:val="2"/>
              <w:ind w:left="0" w:leftChars="0" w:firstLine="0" w:firstLineChars="0"/>
              <w:rPr>
                <w:rFonts w:hint="eastAsia"/>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（传承群体名称）</w:t>
            </w:r>
          </w:p>
        </w:tc>
        <w:tc>
          <w:tcPr>
            <w:tcW w:w="70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联系地址</w:t>
            </w:r>
          </w:p>
        </w:tc>
        <w:tc>
          <w:tcPr>
            <w:tcW w:w="3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邮政编码</w:t>
            </w:r>
          </w:p>
        </w:tc>
        <w:tc>
          <w:tcPr>
            <w:tcW w:w="23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联系</w:t>
            </w:r>
            <w:r>
              <w:rPr>
                <w:rFonts w:hint="eastAsia" w:ascii="仿宋_GB2312" w:hAnsi="仿宋_GB2312" w:eastAsia="仿宋_GB2312" w:cs="仿宋_GB2312"/>
                <w:color w:val="000000" w:themeColor="text1"/>
                <w:sz w:val="24"/>
                <w14:textFill>
                  <w14:solidFill>
                    <w14:schemeClr w14:val="tx1"/>
                  </w14:solidFill>
                </w14:textFill>
              </w:rPr>
              <w:t>人</w:t>
            </w:r>
          </w:p>
        </w:tc>
        <w:tc>
          <w:tcPr>
            <w:tcW w:w="33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联系电话</w:t>
            </w:r>
          </w:p>
        </w:tc>
        <w:tc>
          <w:tcPr>
            <w:tcW w:w="23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开户名称</w:t>
            </w:r>
          </w:p>
        </w:tc>
        <w:tc>
          <w:tcPr>
            <w:tcW w:w="7078"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开户银行</w:t>
            </w:r>
          </w:p>
        </w:tc>
        <w:tc>
          <w:tcPr>
            <w:tcW w:w="7078"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开户账号</w:t>
            </w:r>
          </w:p>
        </w:tc>
        <w:tc>
          <w:tcPr>
            <w:tcW w:w="7078"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申报补助金额</w:t>
            </w:r>
          </w:p>
          <w:p>
            <w:pPr>
              <w:jc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（元）</w:t>
            </w:r>
          </w:p>
        </w:tc>
        <w:tc>
          <w:tcPr>
            <w:tcW w:w="70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年度目标</w:t>
            </w:r>
            <w:r>
              <w:rPr>
                <w:rFonts w:hint="eastAsia" w:ascii="仿宋_GB2312" w:hAnsi="仿宋_GB2312" w:eastAsia="仿宋_GB2312" w:cs="仿宋_GB2312"/>
                <w:color w:val="000000" w:themeColor="text1"/>
                <w:sz w:val="22"/>
                <w:szCs w:val="22"/>
                <w:lang w:eastAsia="zh-CN"/>
                <w14:textFill>
                  <w14:solidFill>
                    <w14:schemeClr w14:val="tx1"/>
                  </w14:solidFill>
                </w14:textFill>
              </w:rPr>
              <w:t>及预期效果</w:t>
            </w:r>
          </w:p>
        </w:tc>
        <w:tc>
          <w:tcPr>
            <w:tcW w:w="7078" w:type="dxa"/>
            <w:gridSpan w:val="4"/>
            <w:tcBorders>
              <w:top w:val="single" w:color="auto" w:sz="4" w:space="0"/>
              <w:left w:val="single" w:color="auto" w:sz="4" w:space="0"/>
              <w:bottom w:val="single" w:color="auto" w:sz="4" w:space="0"/>
              <w:right w:val="single" w:color="auto" w:sz="4" w:space="0"/>
            </w:tcBorders>
            <w:noWrap w:val="0"/>
            <w:vAlign w:val="top"/>
          </w:tcPr>
          <w:p>
            <w:pPr>
              <w:ind w:firstLine="420" w:firstLineChars="200"/>
              <w:rPr>
                <w:rFonts w:hint="eastAsia"/>
                <w:color w:val="000000" w:themeColor="text1"/>
                <w14:textFill>
                  <w14:solidFill>
                    <w14:schemeClr w14:val="tx1"/>
                  </w14:solidFill>
                </w14:textFill>
              </w:rPr>
            </w:pPr>
          </w:p>
          <w:p>
            <w:pPr>
              <w:pStyle w:val="2"/>
              <w:rPr>
                <w:rFonts w:hint="eastAsia" w:ascii="仿宋_GB2312" w:hAnsi="仿宋_GB2312" w:eastAsia="仿宋_GB2312" w:cs="仿宋_GB2312"/>
                <w:color w:val="000000" w:themeColor="text1"/>
                <w:sz w:val="24"/>
                <w14:textFill>
                  <w14:solidFill>
                    <w14:schemeClr w14:val="tx1"/>
                  </w14:solidFill>
                </w14:textFill>
              </w:rPr>
            </w:pPr>
          </w:p>
          <w:p>
            <w:pPr>
              <w:pStyle w:val="2"/>
              <w:rPr>
                <w:rFonts w:hint="eastAsia" w:ascii="仿宋_GB2312" w:hAnsi="仿宋_GB2312" w:eastAsia="仿宋_GB2312" w:cs="仿宋_GB2312"/>
                <w:color w:val="000000" w:themeColor="text1"/>
                <w:sz w:val="24"/>
                <w14:textFill>
                  <w14:solidFill>
                    <w14:schemeClr w14:val="tx1"/>
                  </w14:solidFill>
                </w14:textFill>
              </w:rPr>
            </w:pPr>
          </w:p>
          <w:p>
            <w:pPr>
              <w:pStyle w:val="2"/>
              <w:rPr>
                <w:rFonts w:hint="eastAsia" w:ascii="仿宋_GB2312" w:hAnsi="仿宋_GB2312" w:eastAsia="仿宋_GB2312" w:cs="仿宋_GB2312"/>
                <w:color w:val="000000" w:themeColor="text1"/>
                <w:sz w:val="24"/>
                <w14:textFill>
                  <w14:solidFill>
                    <w14:schemeClr w14:val="tx1"/>
                  </w14:solidFill>
                </w14:textFill>
              </w:rPr>
            </w:pPr>
          </w:p>
          <w:p>
            <w:pPr>
              <w:pStyle w:val="2"/>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补助项目申请理由</w:t>
            </w:r>
          </w:p>
        </w:tc>
        <w:tc>
          <w:tcPr>
            <w:tcW w:w="7078" w:type="dxa"/>
            <w:gridSpan w:val="4"/>
            <w:tcBorders>
              <w:top w:val="single" w:color="auto" w:sz="4" w:space="0"/>
              <w:left w:val="single" w:color="auto" w:sz="4" w:space="0"/>
              <w:bottom w:val="single" w:color="auto" w:sz="4" w:space="0"/>
              <w:right w:val="single" w:color="auto" w:sz="4" w:space="0"/>
            </w:tcBorders>
            <w:noWrap w:val="0"/>
            <w:vAlign w:val="top"/>
          </w:tcPr>
          <w:p>
            <w:pPr>
              <w:rPr>
                <w:rFonts w:hint="default"/>
                <w:color w:val="000000" w:themeColor="text1"/>
                <w:lang w:val="en-US" w:eastAsia="zh-CN"/>
                <w14:textFill>
                  <w14:solidFill>
                    <w14:schemeClr w14:val="tx1"/>
                  </w14:solidFill>
                </w14:textFill>
              </w:rPr>
            </w:pPr>
          </w:p>
          <w:p>
            <w:pPr>
              <w:pStyle w:val="2"/>
              <w:rPr>
                <w:rFonts w:hint="default" w:ascii="仿宋_GB2312" w:hAnsi="仿宋_GB2312" w:eastAsia="仿宋_GB2312" w:cs="仿宋_GB2312"/>
                <w:color w:val="000000" w:themeColor="text1"/>
                <w:sz w:val="24"/>
                <w:lang w:val="en-US" w:eastAsia="zh-CN"/>
                <w14:textFill>
                  <w14:solidFill>
                    <w14:schemeClr w14:val="tx1"/>
                  </w14:solidFill>
                </w14:textFill>
              </w:rPr>
            </w:pPr>
          </w:p>
          <w:p>
            <w:pPr>
              <w:pStyle w:val="2"/>
              <w:rPr>
                <w:rFonts w:hint="default" w:ascii="仿宋_GB2312" w:hAnsi="仿宋_GB2312" w:eastAsia="仿宋_GB2312" w:cs="仿宋_GB2312"/>
                <w:color w:val="000000" w:themeColor="text1"/>
                <w:sz w:val="24"/>
                <w:lang w:val="en-US" w:eastAsia="zh-CN"/>
                <w14:textFill>
                  <w14:solidFill>
                    <w14:schemeClr w14:val="tx1"/>
                  </w14:solidFill>
                </w14:textFill>
              </w:rPr>
            </w:pPr>
          </w:p>
          <w:p>
            <w:pPr>
              <w:pStyle w:val="2"/>
              <w:rPr>
                <w:rFonts w:hint="default" w:ascii="仿宋_GB2312" w:hAnsi="仿宋_GB2312" w:eastAsia="仿宋_GB2312" w:cs="仿宋_GB2312"/>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申报资金具体工作事项及主要内容</w:t>
            </w:r>
          </w:p>
        </w:tc>
        <w:tc>
          <w:tcPr>
            <w:tcW w:w="7078" w:type="dxa"/>
            <w:gridSpan w:val="4"/>
            <w:tcBorders>
              <w:top w:val="single" w:color="auto" w:sz="4" w:space="0"/>
              <w:left w:val="single" w:color="auto" w:sz="4" w:space="0"/>
              <w:bottom w:val="single" w:color="auto" w:sz="4" w:space="0"/>
              <w:right w:val="single" w:color="auto" w:sz="4" w:space="0"/>
            </w:tcBorders>
            <w:noWrap w:val="0"/>
            <w:vAlign w:val="top"/>
          </w:tcPr>
          <w:p>
            <w:pPr>
              <w:pStyle w:val="8"/>
              <w:ind w:firstLine="420" w:firstLineChars="200"/>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p>
          <w:p>
            <w:pPr>
              <w:pStyle w:val="8"/>
              <w:ind w:firstLine="420" w:firstLineChars="200"/>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p>
          <w:p>
            <w:pPr>
              <w:pStyle w:val="8"/>
              <w:ind w:firstLine="420" w:firstLineChars="200"/>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p>
          <w:p>
            <w:pPr>
              <w:pStyle w:val="8"/>
              <w:ind w:firstLine="420" w:firstLineChars="200"/>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p>
          <w:p>
            <w:pPr>
              <w:pStyle w:val="8"/>
              <w:ind w:firstLine="420" w:firstLineChars="200"/>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trPr>
        <w:tc>
          <w:tcPr>
            <w:tcW w:w="23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补助资金支出明细</w:t>
            </w:r>
          </w:p>
        </w:tc>
        <w:tc>
          <w:tcPr>
            <w:tcW w:w="5310"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申报补助资金</w:t>
            </w:r>
            <w:r>
              <w:rPr>
                <w:rFonts w:hint="eastAsia" w:ascii="仿宋_GB2312" w:hAnsi="仿宋_GB2312" w:eastAsia="仿宋_GB2312" w:cs="仿宋_GB2312"/>
                <w:color w:val="000000" w:themeColor="text1"/>
                <w:sz w:val="24"/>
                <w14:textFill>
                  <w14:solidFill>
                    <w14:schemeClr w14:val="tx1"/>
                  </w14:solidFill>
                </w14:textFill>
              </w:rPr>
              <w:t>支出明细</w:t>
            </w:r>
          </w:p>
        </w:tc>
        <w:tc>
          <w:tcPr>
            <w:tcW w:w="176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230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p>
        </w:tc>
        <w:tc>
          <w:tcPr>
            <w:tcW w:w="531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trPr>
        <w:tc>
          <w:tcPr>
            <w:tcW w:w="230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p>
        </w:tc>
        <w:tc>
          <w:tcPr>
            <w:tcW w:w="531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trPr>
        <w:tc>
          <w:tcPr>
            <w:tcW w:w="230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p>
        </w:tc>
        <w:tc>
          <w:tcPr>
            <w:tcW w:w="531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trPr>
        <w:tc>
          <w:tcPr>
            <w:tcW w:w="230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p>
        </w:tc>
        <w:tc>
          <w:tcPr>
            <w:tcW w:w="531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trPr>
        <w:tc>
          <w:tcPr>
            <w:tcW w:w="230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p>
        </w:tc>
        <w:tc>
          <w:tcPr>
            <w:tcW w:w="531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合计</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附件</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2</w:t>
      </w:r>
    </w:p>
    <w:p>
      <w:pPr>
        <w:spacing w:beforeLines="0" w:afterLines="0" w:line="500" w:lineRule="exact"/>
        <w:jc w:val="center"/>
        <w:rPr>
          <w:rFonts w:hint="eastAsia" w:ascii="方正小标宋_GBK" w:hAnsi="方正小标宋_GBK" w:eastAsia="方正小标宋_GBK" w:cs="方正小标宋_GBK"/>
          <w:b w:val="0"/>
          <w:bCs/>
          <w:color w:val="000000" w:themeColor="text1"/>
          <w:w w:val="96"/>
          <w:sz w:val="44"/>
          <w:szCs w:val="44"/>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w w:val="96"/>
          <w:sz w:val="44"/>
          <w:szCs w:val="44"/>
          <w:lang w:eastAsia="zh-CN"/>
          <w14:textFill>
            <w14:solidFill>
              <w14:schemeClr w14:val="tx1"/>
            </w14:solidFill>
          </w14:textFill>
        </w:rPr>
        <w:t>连山壮族瑶族自治县中、高级导游一次性补助申请表</w:t>
      </w:r>
    </w:p>
    <w:tbl>
      <w:tblPr>
        <w:tblStyle w:val="6"/>
        <w:tblW w:w="8613" w:type="dxa"/>
        <w:jc w:val="center"/>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273"/>
        <w:gridCol w:w="511"/>
        <w:gridCol w:w="1102"/>
        <w:gridCol w:w="738"/>
        <w:gridCol w:w="162"/>
        <w:gridCol w:w="1031"/>
        <w:gridCol w:w="300"/>
        <w:gridCol w:w="241"/>
        <w:gridCol w:w="78"/>
        <w:gridCol w:w="618"/>
        <w:gridCol w:w="249"/>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姓名</w:t>
            </w:r>
          </w:p>
        </w:tc>
        <w:tc>
          <w:tcPr>
            <w:tcW w:w="2886"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c>
          <w:tcPr>
            <w:tcW w:w="90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性别</w:t>
            </w:r>
          </w:p>
        </w:tc>
        <w:tc>
          <w:tcPr>
            <w:tcW w:w="1572"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94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民族</w:t>
            </w:r>
          </w:p>
        </w:tc>
        <w:tc>
          <w:tcPr>
            <w:tcW w:w="9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籍贯</w:t>
            </w:r>
          </w:p>
        </w:tc>
        <w:tc>
          <w:tcPr>
            <w:tcW w:w="2886"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90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手机号码</w:t>
            </w:r>
          </w:p>
        </w:tc>
        <w:tc>
          <w:tcPr>
            <w:tcW w:w="3463" w:type="dxa"/>
            <w:gridSpan w:val="7"/>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现工作单位</w:t>
            </w:r>
          </w:p>
        </w:tc>
        <w:tc>
          <w:tcPr>
            <w:tcW w:w="3786"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c>
          <w:tcPr>
            <w:tcW w:w="133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职务</w:t>
            </w:r>
          </w:p>
        </w:tc>
        <w:tc>
          <w:tcPr>
            <w:tcW w:w="2132"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号码</w:t>
            </w:r>
          </w:p>
        </w:tc>
        <w:tc>
          <w:tcPr>
            <w:tcW w:w="7249" w:type="dxa"/>
            <w:gridSpan w:val="1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13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家庭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地址</w:t>
            </w:r>
          </w:p>
        </w:tc>
        <w:tc>
          <w:tcPr>
            <w:tcW w:w="7249" w:type="dxa"/>
            <w:gridSpan w:val="1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48"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聘用合同起止日期</w:t>
            </w:r>
          </w:p>
        </w:tc>
        <w:tc>
          <w:tcPr>
            <w:tcW w:w="5465" w:type="dxa"/>
            <w:gridSpan w:val="10"/>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申报项目</w:t>
            </w:r>
          </w:p>
        </w:tc>
        <w:tc>
          <w:tcPr>
            <w:tcW w:w="7249" w:type="dxa"/>
            <w:gridSpan w:val="1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sym w:font="Wingdings" w:char="00A8"/>
            </w: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中级导游</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sym w:font="Wingdings" w:char="00A8"/>
            </w: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高级导游</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学</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历</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情</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况</w:t>
            </w:r>
          </w:p>
        </w:tc>
        <w:tc>
          <w:tcPr>
            <w:tcW w:w="12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类别</w:t>
            </w:r>
          </w:p>
        </w:tc>
        <w:tc>
          <w:tcPr>
            <w:tcW w:w="1613"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毕业时间</w:t>
            </w:r>
          </w:p>
        </w:tc>
        <w:tc>
          <w:tcPr>
            <w:tcW w:w="1931"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毕业院校</w:t>
            </w:r>
          </w:p>
        </w:tc>
        <w:tc>
          <w:tcPr>
            <w:tcW w:w="1237"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学历</w:t>
            </w:r>
          </w:p>
        </w:tc>
        <w:tc>
          <w:tcPr>
            <w:tcW w:w="119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4" w:type="dxa"/>
            <w:vMerge w:val="continue"/>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c>
          <w:tcPr>
            <w:tcW w:w="127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c>
          <w:tcPr>
            <w:tcW w:w="1613"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1931"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1237"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1195"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4" w:type="dxa"/>
            <w:vMerge w:val="continue"/>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c>
          <w:tcPr>
            <w:tcW w:w="127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c>
          <w:tcPr>
            <w:tcW w:w="1613"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1931"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1237"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1195"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364" w:type="dxa"/>
            <w:vMerge w:val="continue"/>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c>
          <w:tcPr>
            <w:tcW w:w="127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c>
          <w:tcPr>
            <w:tcW w:w="1613"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1931"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1237"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c>
          <w:tcPr>
            <w:tcW w:w="1195"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36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书</w:t>
            </w:r>
          </w:p>
        </w:tc>
        <w:tc>
          <w:tcPr>
            <w:tcW w:w="178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证书名称</w:t>
            </w:r>
          </w:p>
        </w:tc>
        <w:tc>
          <w:tcPr>
            <w:tcW w:w="184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发证机关</w:t>
            </w:r>
          </w:p>
        </w:tc>
        <w:tc>
          <w:tcPr>
            <w:tcW w:w="1812"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获得时间</w:t>
            </w:r>
          </w:p>
        </w:tc>
        <w:tc>
          <w:tcPr>
            <w:tcW w:w="1813"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36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c>
          <w:tcPr>
            <w:tcW w:w="178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c>
          <w:tcPr>
            <w:tcW w:w="184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c>
          <w:tcPr>
            <w:tcW w:w="1812"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c>
          <w:tcPr>
            <w:tcW w:w="1813"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36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c>
          <w:tcPr>
            <w:tcW w:w="178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c>
          <w:tcPr>
            <w:tcW w:w="184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c>
          <w:tcPr>
            <w:tcW w:w="1812"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c>
          <w:tcPr>
            <w:tcW w:w="1813"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36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c>
          <w:tcPr>
            <w:tcW w:w="178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c>
          <w:tcPr>
            <w:tcW w:w="184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c>
          <w:tcPr>
            <w:tcW w:w="1812"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c>
          <w:tcPr>
            <w:tcW w:w="1813"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2" w:hRule="atLeast"/>
          <w:jc w:val="center"/>
        </w:trPr>
        <w:tc>
          <w:tcPr>
            <w:tcW w:w="13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个人</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声明</w:t>
            </w:r>
          </w:p>
        </w:tc>
        <w:tc>
          <w:tcPr>
            <w:tcW w:w="7249" w:type="dxa"/>
            <w:gridSpan w:val="1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兹保证上述所填写的信息和所提供的纸质材料真实有效。自愿接受人力资源保障部门对与奖励补贴有关事项开展的调查，如因提供不真实、虚假的、伪造的材料而造成后果的，本人承担相应法律法规责任。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签名：</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jc w:val="center"/>
        </w:trPr>
        <w:tc>
          <w:tcPr>
            <w:tcW w:w="13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申请人所在单位意见</w:t>
            </w:r>
          </w:p>
        </w:tc>
        <w:tc>
          <w:tcPr>
            <w:tcW w:w="7249" w:type="dxa"/>
            <w:gridSpan w:val="1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单位负责人签名（盖章）：</w:t>
            </w:r>
          </w:p>
          <w:p>
            <w:pPr>
              <w:keepNext w:val="0"/>
              <w:keepLines w:val="0"/>
              <w:pageBreakBefore w:val="0"/>
              <w:widowControl w:val="0"/>
              <w:numPr>
                <w:ilvl w:val="0"/>
                <w:numId w:val="0"/>
              </w:numPr>
              <w:kinsoku/>
              <w:wordWrap/>
              <w:overflowPunct/>
              <w:topLinePunct w:val="0"/>
              <w:autoSpaceDE/>
              <w:autoSpaceDN/>
              <w:bidi w:val="0"/>
              <w:adjustRightInd/>
              <w:snapToGrid/>
              <w:ind w:firstLine="3200" w:firstLineChars="1000"/>
              <w:jc w:val="both"/>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初审</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意见</w:t>
            </w:r>
          </w:p>
        </w:tc>
        <w:tc>
          <w:tcPr>
            <w:tcW w:w="7249" w:type="dxa"/>
            <w:gridSpan w:val="1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申请人申请材料</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符合 </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不符合要求</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000000" w:themeColor="text1"/>
                <w:spacing w:val="8"/>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 xml:space="preserve">首次申请     </w:t>
            </w: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sym w:font="Wingdings" w:char="00A8"/>
            </w:r>
            <w:r>
              <w:rPr>
                <w:rFonts w:hint="eastAsia" w:ascii="仿宋_GB2312" w:hAnsi="仿宋_GB2312" w:eastAsia="仿宋_GB2312" w:cs="仿宋_GB2312"/>
                <w:i w:val="0"/>
                <w:iCs w:val="0"/>
                <w:caps w:val="0"/>
                <w:color w:val="000000" w:themeColor="text1"/>
                <w:spacing w:val="8"/>
                <w:sz w:val="32"/>
                <w:szCs w:val="32"/>
                <w:shd w:val="clear" w:color="auto" w:fill="FFFFFF"/>
                <w14:textFill>
                  <w14:solidFill>
                    <w14:schemeClr w14:val="tx1"/>
                  </w14:solidFill>
                </w14:textFill>
              </w:rPr>
              <w:t>晋级档次</w:t>
            </w:r>
            <w:r>
              <w:rPr>
                <w:rFonts w:hint="eastAsia" w:ascii="仿宋_GB2312" w:hAnsi="仿宋_GB2312" w:eastAsia="仿宋_GB2312" w:cs="仿宋_GB2312"/>
                <w:i w:val="0"/>
                <w:iCs w:val="0"/>
                <w:caps w:val="0"/>
                <w:color w:val="000000" w:themeColor="text1"/>
                <w:spacing w:val="8"/>
                <w:sz w:val="32"/>
                <w:szCs w:val="32"/>
                <w:shd w:val="clear" w:color="auto" w:fill="FFFFFF"/>
                <w:lang w:eastAsia="zh-CN"/>
                <w14:textFill>
                  <w14:solidFill>
                    <w14:schemeClr w14:val="tx1"/>
                  </w14:solidFill>
                </w14:textFill>
              </w:rPr>
              <w:t>申请。</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000000" w:themeColor="text1"/>
                <w:spacing w:val="8"/>
                <w:sz w:val="32"/>
                <w:szCs w:val="32"/>
                <w:shd w:val="clear" w:color="auto" w:fill="FFFFFF"/>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000000" w:themeColor="text1"/>
                <w:spacing w:val="8"/>
                <w:sz w:val="32"/>
                <w:szCs w:val="32"/>
                <w:shd w:val="clear" w:color="auto"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8"/>
                <w:sz w:val="32"/>
                <w:szCs w:val="32"/>
                <w:shd w:val="clear" w:color="auto" w:fill="FFFFFF"/>
                <w:lang w:eastAsia="zh-CN"/>
                <w14:textFill>
                  <w14:solidFill>
                    <w14:schemeClr w14:val="tx1"/>
                  </w14:solidFill>
                </w14:textFill>
              </w:rPr>
              <w:t>签名（盖章）：</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8"/>
                <w:sz w:val="32"/>
                <w:szCs w:val="32"/>
                <w:shd w:val="clear" w:color="auto" w:fill="FFFFFF"/>
                <w:lang w:eastAsia="zh-CN"/>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7" w:hRule="atLeast"/>
          <w:jc w:val="center"/>
        </w:trPr>
        <w:tc>
          <w:tcPr>
            <w:tcW w:w="13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审核</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意见</w:t>
            </w:r>
          </w:p>
        </w:tc>
        <w:tc>
          <w:tcPr>
            <w:tcW w:w="7249" w:type="dxa"/>
            <w:gridSpan w:val="1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336" w:firstLineChars="100"/>
              <w:jc w:val="both"/>
              <w:textAlignment w:val="auto"/>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color="auto" w:fill="FFFFFF"/>
                <w:lang w:eastAsia="zh-CN"/>
                <w14:textFill>
                  <w14:solidFill>
                    <w14:schemeClr w14:val="tx1"/>
                  </w14:solidFill>
                </w14:textFill>
              </w:rPr>
              <w:t>申请人符合连山壮族瑶族自治县旅游人才奖励补贴申请条件，核定奖励补贴总额</w:t>
            </w:r>
            <w:r>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t xml:space="preserve">      元，拟同意发放。</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t>签名（盖章）：</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color="auto" w:fill="FFFFFF"/>
                <w:lang w:val="en-US" w:eastAsia="zh-CN"/>
                <w14:textFill>
                  <w14:solidFill>
                    <w14:schemeClr w14:val="tx1"/>
                  </w14:solidFill>
                </w14:textFill>
              </w:rPr>
              <w:t>年月日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764C9"/>
    <w:rsid w:val="118B1707"/>
    <w:rsid w:val="1D562107"/>
    <w:rsid w:val="578764C9"/>
    <w:rsid w:val="61593679"/>
    <w:rsid w:val="6605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正文-公1"/>
    <w:basedOn w:val="1"/>
    <w:unhideWhenUsed/>
    <w:qFormat/>
    <w:uiPriority w:val="0"/>
    <w:pPr>
      <w:spacing w:beforeLines="0" w:afterLines="0"/>
      <w:ind w:firstLine="200" w:firstLineChars="200"/>
    </w:pPr>
    <w:rPr>
      <w:rFonts w:hint="eastAsia"/>
      <w:sz w:val="30"/>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2024-04-29T09:16:00Z</dcterms:created>
  <dc:creator>admin</dc:creator>
  <cp:lastModifiedBy>admin</cp:lastModifiedBy>
  <dcterms:modified xsi:type="dcterms:W3CDTF">2024-05-08T09:41:15Z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