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autoSpaceDE/>
        <w:autoSpaceDN/>
        <w:bidi w:val="0"/>
        <w:spacing w:line="240" w:lineRule="auto"/>
        <w:jc w:val="left"/>
        <w:textAlignment w:val="auto"/>
        <w:outlineLvl w:val="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汽车置换更新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第二阶段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活动参与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汽车置换更新二阶段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活动,了解并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遵守以下规则要求：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一、承诺以下事项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1.“置换更新”的新汽车价格为正常市场价或活动优惠价。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2.办理补贴手续时，认真核对汽车购买人二手车交易信息。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3.诚信经营，保证商品质量和服务质量，杜绝假冒伪劣、以次充好、以旧充新的产品进入市场流通。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主动制止任何方式套取财政资金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违反活动规则、恶意骗取优惠的行为。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4.保留相应的核销凭证资料，形成台账，将相应台账资料提交给活动主办或承办方，并在第三方审计时配合提供相关审计材料。发票抬头须与旧汽车所有者姓名一致。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按要求布放活动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宣传物料</w:t>
      </w:r>
      <w:r>
        <w:rPr>
          <w:rFonts w:hint="eastAsia" w:ascii="仿宋_GB2312" w:hAnsi="仿宋_GB2312" w:eastAsia="仿宋_GB2312" w:cs="仿宋_GB2312"/>
          <w:sz w:val="32"/>
          <w:szCs w:val="32"/>
        </w:rPr>
        <w:t>,须提供不少于1种宣传物料支持，如海报、收银台台卡等。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有权在自有宣传渠道免费使用商户商标、标志、标识和店铺图片等用于本次活动宣传，自有宣传渠道不限于短信、微信、官网等。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保证所提供的图片未侵犯他人的任何权利。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方有权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通过后台技术手段监测营销活动实施，如发现商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家存在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作弊舞弊、利用不正</w:t>
      </w:r>
      <w:r>
        <w:rPr>
          <w:rFonts w:hint="eastAsia" w:ascii="仿宋_GB2312" w:hAnsi="仿宋_GB2312" w:eastAsia="仿宋_GB2312" w:cs="仿宋_GB2312"/>
          <w:sz w:val="32"/>
          <w:szCs w:val="32"/>
        </w:rPr>
        <w:t>当手段（包括但不限于刷单、套现、提供虚假证件或发票、虚假交易等）骗取套取补贴资金等违法违规行为，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立即收回已发全部补贴资金，并取消企业和补贴对象参与后续活动的资格。具体判定依据和结果以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认定为准。</w:t>
      </w:r>
    </w:p>
    <w:p>
      <w:pPr>
        <w:spacing w:line="580" w:lineRule="exact"/>
        <w:ind w:firstLine="640" w:firstLineChars="200"/>
        <w:outlineLvl w:val="1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提供的服务及产品问题引发的用户投诉、处理和争议等，应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由本单位自行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负责解决，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不承担任何责任。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960"/>
        <w:jc w:val="center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960"/>
        <w:jc w:val="center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负责人（签字）：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单位名称（盖章）：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outlineLvl w:val="1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outlineLvl w:val="1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S Gothic">
    <w:altName w:val="方正书宋_GBK"/>
    <w:panose1 w:val="020B0609070205080204"/>
    <w:charset w:val="80"/>
    <w:family w:val="modern"/>
    <w:pitch w:val="default"/>
    <w:sig w:usb0="00000000" w:usb1="00000000" w:usb2="00000012" w:usb3="00000000" w:csb0="4002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lOTdmYmQ4YzkyNTEwMTI1MjBkODcxZmQ2NThkNWQifQ=="/>
  </w:docVars>
  <w:rsids>
    <w:rsidRoot w:val="00000000"/>
    <w:rsid w:val="001E3F7D"/>
    <w:rsid w:val="02197705"/>
    <w:rsid w:val="026816D8"/>
    <w:rsid w:val="0496572F"/>
    <w:rsid w:val="075FACD1"/>
    <w:rsid w:val="0A1F1409"/>
    <w:rsid w:val="0DBB5E43"/>
    <w:rsid w:val="0F777C7D"/>
    <w:rsid w:val="104A681B"/>
    <w:rsid w:val="12A45609"/>
    <w:rsid w:val="12E6749B"/>
    <w:rsid w:val="151C63E2"/>
    <w:rsid w:val="15827C38"/>
    <w:rsid w:val="15C3215F"/>
    <w:rsid w:val="17C5333F"/>
    <w:rsid w:val="197F2A3B"/>
    <w:rsid w:val="21223683"/>
    <w:rsid w:val="21761CCD"/>
    <w:rsid w:val="23491035"/>
    <w:rsid w:val="23CC5C90"/>
    <w:rsid w:val="243A0633"/>
    <w:rsid w:val="2747537D"/>
    <w:rsid w:val="27980209"/>
    <w:rsid w:val="29727202"/>
    <w:rsid w:val="2EE851C8"/>
    <w:rsid w:val="300D0B73"/>
    <w:rsid w:val="311C09AF"/>
    <w:rsid w:val="31B47F8E"/>
    <w:rsid w:val="31BA6EE9"/>
    <w:rsid w:val="3223545B"/>
    <w:rsid w:val="360621D2"/>
    <w:rsid w:val="398268AC"/>
    <w:rsid w:val="39CC130A"/>
    <w:rsid w:val="3B44693D"/>
    <w:rsid w:val="3E49744D"/>
    <w:rsid w:val="3FC14A03"/>
    <w:rsid w:val="40E1210B"/>
    <w:rsid w:val="47DF42CE"/>
    <w:rsid w:val="48DE2FCB"/>
    <w:rsid w:val="48EF268F"/>
    <w:rsid w:val="4C77577F"/>
    <w:rsid w:val="4EA529C9"/>
    <w:rsid w:val="4F285BC9"/>
    <w:rsid w:val="51992D0B"/>
    <w:rsid w:val="51A56F24"/>
    <w:rsid w:val="52224269"/>
    <w:rsid w:val="55D20D32"/>
    <w:rsid w:val="56CF5DCB"/>
    <w:rsid w:val="58C815AD"/>
    <w:rsid w:val="5935614C"/>
    <w:rsid w:val="5C3E29DB"/>
    <w:rsid w:val="5C3E620B"/>
    <w:rsid w:val="5D2B5D22"/>
    <w:rsid w:val="60510ACD"/>
    <w:rsid w:val="606D500C"/>
    <w:rsid w:val="610C6D6B"/>
    <w:rsid w:val="61C4718C"/>
    <w:rsid w:val="626D1731"/>
    <w:rsid w:val="68D15E6D"/>
    <w:rsid w:val="6A51087F"/>
    <w:rsid w:val="6B3D276A"/>
    <w:rsid w:val="6C773F17"/>
    <w:rsid w:val="6D30394E"/>
    <w:rsid w:val="6F7FC5D6"/>
    <w:rsid w:val="71011E4E"/>
    <w:rsid w:val="72335932"/>
    <w:rsid w:val="74DC2928"/>
    <w:rsid w:val="77DA2E34"/>
    <w:rsid w:val="79A66864"/>
    <w:rsid w:val="7A805AF8"/>
    <w:rsid w:val="7DEB6C1D"/>
    <w:rsid w:val="7FFF306F"/>
    <w:rsid w:val="BEAF87EF"/>
    <w:rsid w:val="CD5FA711"/>
    <w:rsid w:val="F6E99B7B"/>
    <w:rsid w:val="F7B3FC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MS Gothic" w:cs="Times New Roman"/>
      <w:kern w:val="2"/>
      <w:sz w:val="21"/>
      <w:szCs w:val="21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975</Words>
  <Characters>992</Characters>
  <Lines>5</Lines>
  <Paragraphs>1</Paragraphs>
  <TotalTime>9</TotalTime>
  <ScaleCrop>false</ScaleCrop>
  <LinksUpToDate>false</LinksUpToDate>
  <CharactersWithSpaces>1010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2022-01-19T11:03:00Z</dcterms:created>
  <dc:creator>霍立维</dc:creator>
  <cp:lastModifiedBy>user</cp:lastModifiedBy>
  <dcterms:modified xsi:type="dcterms:W3CDTF">2024-08-29T10:35:31Z</dcterms:modified>
  <dc:title>“佛山·乐购家电”惠民消费月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1B845A4DCA4B4F54BC592E59E2160D37</vt:lpwstr>
  </property>
</Properties>
</file>