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  <w:t>本次检验项目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《中华人民共和国食品安全法》、GB 2761-2017《食品安全国家标准 食品中真菌毒素限量》、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2760-2014《食品安全国家标准 食品添加剂使用标准》、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 2763-201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《食品安全国家标准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食品中农药最大残留限量》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检验项目</w:t>
      </w:r>
    </w:p>
    <w:tbl>
      <w:tblPr>
        <w:tblStyle w:val="3"/>
        <w:tblpPr w:leftFromText="180" w:rightFromText="180" w:vertAnchor="text" w:horzAnchor="page" w:tblpX="1302" w:tblpY="620"/>
        <w:tblOverlap w:val="never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5"/>
        <w:gridCol w:w="2501"/>
        <w:gridCol w:w="10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食用油、油脂及其</w:t>
            </w: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肉制品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乳制品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饮料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方便食品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饼干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糖果制品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、三聚氰胺、商业无菌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酒类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、三聚氰胺、商业无菌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炒货食品及坚果制品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-计)、余氯(游离氯)、三氯甲烷、溴酸盐、大肠菌群、铜绿假单胞菌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糕点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color w:val="0070C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0070C0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ZDFlNWJmOGQ3MzUxNjNmMzYyMWFkY2JjMTU1MjEifQ=="/>
  </w:docVars>
  <w:rsids>
    <w:rsidRoot w:val="0CEB7B5E"/>
    <w:rsid w:val="03333CEE"/>
    <w:rsid w:val="09AD2BB5"/>
    <w:rsid w:val="0CEB7B5E"/>
    <w:rsid w:val="12B07D7C"/>
    <w:rsid w:val="13BB212C"/>
    <w:rsid w:val="16907AFF"/>
    <w:rsid w:val="18E65ECF"/>
    <w:rsid w:val="19F93A3B"/>
    <w:rsid w:val="1A8B0B0B"/>
    <w:rsid w:val="1ECE2AFA"/>
    <w:rsid w:val="302E5B09"/>
    <w:rsid w:val="35383C9D"/>
    <w:rsid w:val="37CC4170"/>
    <w:rsid w:val="3AC10559"/>
    <w:rsid w:val="44D553E4"/>
    <w:rsid w:val="45624C28"/>
    <w:rsid w:val="495402EC"/>
    <w:rsid w:val="57D54FB1"/>
    <w:rsid w:val="586C707A"/>
    <w:rsid w:val="5929480D"/>
    <w:rsid w:val="62C46957"/>
    <w:rsid w:val="65851F37"/>
    <w:rsid w:val="6D9B2419"/>
    <w:rsid w:val="7B9B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2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2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1712</Words>
  <Characters>1831</Characters>
  <Lines>0</Lines>
  <Paragraphs>0</Paragraphs>
  <TotalTime>0</TotalTime>
  <ScaleCrop>false</ScaleCrop>
  <LinksUpToDate>false</LinksUpToDate>
  <CharactersWithSpaces>1837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2019-07-22T02:40:00Z</dcterms:created>
  <dc:creator>黄嘉欣</dc:creator>
  <cp:lastModifiedBy>鸿</cp:lastModifiedBy>
  <dcterms:modified xsi:type="dcterms:W3CDTF">2023-04-20T07:34:49Z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023048CB221640DBABEF9F382413AC5C_12</vt:lpwstr>
  </property>
</Properties>
</file>